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4A14" w14:textId="5A8155D4" w:rsidR="006963B7" w:rsidRDefault="00361A2A" w:rsidP="0033613D">
      <w:pPr>
        <w:tabs>
          <w:tab w:val="left" w:pos="1185"/>
        </w:tabs>
        <w:rPr>
          <w:rFonts w:ascii="Söhne" w:hAnsi="Söhne"/>
          <w:b/>
          <w:sz w:val="28"/>
          <w:szCs w:val="28"/>
        </w:rPr>
      </w:pPr>
      <w:r>
        <w:rPr>
          <w:rFonts w:ascii="Söhne" w:hAnsi="Söhne"/>
          <w:b/>
          <w:sz w:val="28"/>
          <w:szCs w:val="28"/>
        </w:rPr>
        <w:t>Ersatzneubau Talbrücke Sechshelden</w:t>
      </w:r>
    </w:p>
    <w:p w14:paraId="03AF9926" w14:textId="2EC693F0" w:rsidR="008225B6" w:rsidRPr="000015F2" w:rsidRDefault="0093186C" w:rsidP="008225B6">
      <w:pPr>
        <w:tabs>
          <w:tab w:val="left" w:pos="1185"/>
        </w:tabs>
        <w:rPr>
          <w:rFonts w:ascii="Söhne" w:hAnsi="Söhne"/>
          <w:b/>
          <w:bCs/>
          <w:sz w:val="36"/>
          <w:szCs w:val="36"/>
        </w:rPr>
      </w:pPr>
      <w:r>
        <w:rPr>
          <w:rFonts w:ascii="Söhne" w:hAnsi="Söhne"/>
          <w:b/>
          <w:bCs/>
          <w:sz w:val="36"/>
          <w:szCs w:val="36"/>
        </w:rPr>
        <w:t>Komplexer Brückenbau bei laufendem Verkehr</w:t>
      </w:r>
    </w:p>
    <w:p w14:paraId="00A3E11D" w14:textId="77777777" w:rsidR="00897A6C" w:rsidRDefault="00897A6C" w:rsidP="00897A6C">
      <w:pPr>
        <w:tabs>
          <w:tab w:val="left" w:pos="1185"/>
        </w:tabs>
        <w:spacing w:line="288" w:lineRule="auto"/>
        <w:jc w:val="both"/>
        <w:rPr>
          <w:rFonts w:ascii="Söhne" w:hAnsi="Söhne"/>
          <w:b/>
          <w:sz w:val="21"/>
          <w:szCs w:val="21"/>
        </w:rPr>
      </w:pPr>
    </w:p>
    <w:p w14:paraId="153793C7" w14:textId="4F1AD2B0" w:rsidR="008F7F21" w:rsidRDefault="008F7F21" w:rsidP="0033719B">
      <w:pPr>
        <w:tabs>
          <w:tab w:val="left" w:pos="1185"/>
        </w:tabs>
        <w:spacing w:line="288" w:lineRule="auto"/>
        <w:jc w:val="both"/>
        <w:rPr>
          <w:rFonts w:ascii="Söhne" w:hAnsi="Söhne"/>
          <w:b/>
          <w:bCs/>
          <w:sz w:val="21"/>
          <w:szCs w:val="21"/>
        </w:rPr>
      </w:pPr>
      <w:r w:rsidRPr="008F7F21">
        <w:rPr>
          <w:rFonts w:ascii="Söhne" w:hAnsi="Söhne"/>
          <w:b/>
          <w:bCs/>
          <w:sz w:val="21"/>
          <w:szCs w:val="21"/>
        </w:rPr>
        <w:t xml:space="preserve">An der A 45 bei Sechshelden </w:t>
      </w:r>
      <w:r w:rsidR="00361A2A">
        <w:rPr>
          <w:rFonts w:ascii="Söhne" w:hAnsi="Söhne"/>
          <w:b/>
          <w:bCs/>
          <w:sz w:val="21"/>
          <w:szCs w:val="21"/>
        </w:rPr>
        <w:t xml:space="preserve">in Hessen </w:t>
      </w:r>
      <w:r w:rsidRPr="008F7F21">
        <w:rPr>
          <w:rFonts w:ascii="Söhne" w:hAnsi="Söhne"/>
          <w:b/>
          <w:bCs/>
          <w:sz w:val="21"/>
          <w:szCs w:val="21"/>
        </w:rPr>
        <w:t xml:space="preserve">wird die bestehende </w:t>
      </w:r>
      <w:r w:rsidR="002E0B9C">
        <w:rPr>
          <w:rFonts w:ascii="Söhne" w:hAnsi="Söhne"/>
          <w:b/>
          <w:bCs/>
          <w:sz w:val="21"/>
          <w:szCs w:val="21"/>
        </w:rPr>
        <w:t>Autobahnb</w:t>
      </w:r>
      <w:r w:rsidRPr="008F7F21">
        <w:rPr>
          <w:rFonts w:ascii="Söhne" w:hAnsi="Söhne"/>
          <w:b/>
          <w:bCs/>
          <w:sz w:val="21"/>
          <w:szCs w:val="21"/>
        </w:rPr>
        <w:t>rücke bei laufendem Verkehr ersetzt</w:t>
      </w:r>
      <w:r w:rsidR="00B80E8F">
        <w:rPr>
          <w:rFonts w:ascii="Söhne" w:hAnsi="Söhne"/>
          <w:b/>
          <w:bCs/>
          <w:sz w:val="21"/>
          <w:szCs w:val="21"/>
        </w:rPr>
        <w:t xml:space="preserve">. </w:t>
      </w:r>
      <w:r w:rsidR="00361A2A" w:rsidRPr="00361A2A">
        <w:rPr>
          <w:rFonts w:ascii="Söhne" w:hAnsi="Söhne"/>
          <w:b/>
          <w:bCs/>
          <w:sz w:val="21"/>
          <w:szCs w:val="21"/>
        </w:rPr>
        <w:t xml:space="preserve">Beengte Platzverhältnisse in Orts- und Hanglage, komplexe </w:t>
      </w:r>
      <w:proofErr w:type="spellStart"/>
      <w:r w:rsidR="00361A2A" w:rsidRPr="00361A2A">
        <w:rPr>
          <w:rFonts w:ascii="Söhne" w:hAnsi="Söhne"/>
          <w:b/>
          <w:bCs/>
          <w:sz w:val="21"/>
          <w:szCs w:val="21"/>
        </w:rPr>
        <w:t>Pfeilergeometrien</w:t>
      </w:r>
      <w:proofErr w:type="spellEnd"/>
      <w:r w:rsidR="00361A2A">
        <w:rPr>
          <w:rFonts w:ascii="Söhne" w:hAnsi="Söhne"/>
          <w:b/>
          <w:bCs/>
          <w:sz w:val="21"/>
          <w:szCs w:val="21"/>
        </w:rPr>
        <w:t xml:space="preserve"> </w:t>
      </w:r>
      <w:r w:rsidR="00361A2A" w:rsidRPr="00361A2A">
        <w:rPr>
          <w:rFonts w:ascii="Söhne" w:hAnsi="Söhne"/>
          <w:b/>
          <w:bCs/>
          <w:sz w:val="21"/>
          <w:szCs w:val="21"/>
        </w:rPr>
        <w:t xml:space="preserve">sowie ein straffer Bauzeitenplan </w:t>
      </w:r>
      <w:r w:rsidRPr="008F7F21">
        <w:rPr>
          <w:rFonts w:ascii="Söhne" w:hAnsi="Söhne"/>
          <w:b/>
          <w:bCs/>
          <w:sz w:val="21"/>
          <w:szCs w:val="21"/>
        </w:rPr>
        <w:t xml:space="preserve">prägen das Projekt. </w:t>
      </w:r>
      <w:r w:rsidR="005505A3">
        <w:rPr>
          <w:rFonts w:ascii="Söhne" w:hAnsi="Söhne"/>
          <w:b/>
          <w:bCs/>
          <w:sz w:val="21"/>
          <w:szCs w:val="21"/>
        </w:rPr>
        <w:t>Den Anfang der</w:t>
      </w:r>
      <w:r w:rsidR="005505A3" w:rsidRPr="008F7F21">
        <w:rPr>
          <w:rFonts w:ascii="Söhne" w:hAnsi="Söhne"/>
          <w:b/>
          <w:bCs/>
          <w:sz w:val="21"/>
          <w:szCs w:val="21"/>
        </w:rPr>
        <w:t xml:space="preserve"> </w:t>
      </w:r>
      <w:r w:rsidRPr="008F7F21">
        <w:rPr>
          <w:rFonts w:ascii="Söhne" w:hAnsi="Söhne"/>
          <w:b/>
          <w:bCs/>
          <w:sz w:val="21"/>
          <w:szCs w:val="21"/>
        </w:rPr>
        <w:t>dreiteilige</w:t>
      </w:r>
      <w:r w:rsidR="005505A3">
        <w:rPr>
          <w:rFonts w:ascii="Söhne" w:hAnsi="Söhne"/>
          <w:b/>
          <w:bCs/>
          <w:sz w:val="21"/>
          <w:szCs w:val="21"/>
        </w:rPr>
        <w:t>n</w:t>
      </w:r>
      <w:r w:rsidRPr="008F7F21">
        <w:rPr>
          <w:rFonts w:ascii="Söhne" w:hAnsi="Söhne"/>
          <w:b/>
          <w:bCs/>
          <w:sz w:val="21"/>
          <w:szCs w:val="21"/>
        </w:rPr>
        <w:t xml:space="preserve"> Umsetzung</w:t>
      </w:r>
      <w:r>
        <w:rPr>
          <w:rFonts w:ascii="Söhne" w:hAnsi="Söhne"/>
          <w:b/>
          <w:bCs/>
          <w:sz w:val="21"/>
          <w:szCs w:val="21"/>
        </w:rPr>
        <w:t xml:space="preserve"> </w:t>
      </w:r>
      <w:r w:rsidR="005505A3">
        <w:rPr>
          <w:rFonts w:ascii="Söhne" w:hAnsi="Söhne"/>
          <w:b/>
          <w:bCs/>
          <w:sz w:val="21"/>
          <w:szCs w:val="21"/>
        </w:rPr>
        <w:t>macht der</w:t>
      </w:r>
      <w:r>
        <w:rPr>
          <w:rFonts w:ascii="Söhne" w:hAnsi="Söhne"/>
          <w:b/>
          <w:bCs/>
          <w:sz w:val="21"/>
          <w:szCs w:val="21"/>
        </w:rPr>
        <w:t xml:space="preserve"> Unterbau</w:t>
      </w:r>
      <w:r w:rsidRPr="008F7F21">
        <w:rPr>
          <w:rFonts w:ascii="Söhne" w:hAnsi="Söhne"/>
          <w:b/>
          <w:bCs/>
          <w:sz w:val="21"/>
          <w:szCs w:val="21"/>
        </w:rPr>
        <w:t xml:space="preserve">. </w:t>
      </w:r>
      <w:r w:rsidR="00C04443">
        <w:rPr>
          <w:rFonts w:ascii="Söhne" w:hAnsi="Söhne"/>
          <w:b/>
          <w:bCs/>
          <w:sz w:val="21"/>
          <w:szCs w:val="21"/>
        </w:rPr>
        <w:t xml:space="preserve">Für </w:t>
      </w:r>
      <w:r w:rsidR="00C04443" w:rsidRPr="00C04443">
        <w:rPr>
          <w:rFonts w:ascii="Söhne" w:hAnsi="Söhne"/>
          <w:b/>
          <w:bCs/>
          <w:sz w:val="21"/>
          <w:szCs w:val="21"/>
        </w:rPr>
        <w:t xml:space="preserve">sämtliche Schalungsleistungen </w:t>
      </w:r>
      <w:r w:rsidR="00C04443">
        <w:rPr>
          <w:rFonts w:ascii="Söhne" w:hAnsi="Söhne"/>
          <w:b/>
          <w:bCs/>
          <w:sz w:val="21"/>
          <w:szCs w:val="21"/>
        </w:rPr>
        <w:t xml:space="preserve">beauftragte die bauausführende Implenia Doka, deren Konzept so überzeugte, dass man die partnerschaftliche Zusammenarbeit in den </w:t>
      </w:r>
      <w:r w:rsidR="00C04443" w:rsidRPr="00C04443">
        <w:rPr>
          <w:rFonts w:ascii="Söhne" w:hAnsi="Söhne"/>
          <w:b/>
          <w:bCs/>
          <w:sz w:val="21"/>
          <w:szCs w:val="21"/>
        </w:rPr>
        <w:t>weiter</w:t>
      </w:r>
      <w:r w:rsidR="00C04443">
        <w:rPr>
          <w:rFonts w:ascii="Söhne" w:hAnsi="Söhne"/>
          <w:b/>
          <w:bCs/>
          <w:sz w:val="21"/>
          <w:szCs w:val="21"/>
        </w:rPr>
        <w:t>e</w:t>
      </w:r>
      <w:r w:rsidR="00C04443" w:rsidRPr="00C04443">
        <w:rPr>
          <w:rFonts w:ascii="Söhne" w:hAnsi="Söhne"/>
          <w:b/>
          <w:bCs/>
          <w:sz w:val="21"/>
          <w:szCs w:val="21"/>
        </w:rPr>
        <w:t xml:space="preserve">n Bauphasen </w:t>
      </w:r>
      <w:r w:rsidR="00C04443">
        <w:rPr>
          <w:rFonts w:ascii="Söhne" w:hAnsi="Söhne"/>
          <w:b/>
          <w:bCs/>
          <w:sz w:val="21"/>
          <w:szCs w:val="21"/>
        </w:rPr>
        <w:t>fortsetzen möchte.</w:t>
      </w:r>
    </w:p>
    <w:p w14:paraId="07A916BE" w14:textId="102D07D2" w:rsidR="005C7982" w:rsidRPr="00C04443" w:rsidRDefault="005C7982" w:rsidP="008F7F21">
      <w:pPr>
        <w:tabs>
          <w:tab w:val="left" w:pos="1185"/>
        </w:tabs>
        <w:jc w:val="both"/>
        <w:rPr>
          <w:rFonts w:ascii="Söhne" w:hAnsi="Söhne"/>
          <w:b/>
          <w:bCs/>
          <w:sz w:val="21"/>
          <w:szCs w:val="21"/>
        </w:rPr>
      </w:pPr>
    </w:p>
    <w:p w14:paraId="797BAC64" w14:textId="09274EAE" w:rsidR="008F7F21" w:rsidRPr="008F7F21" w:rsidRDefault="00092E81" w:rsidP="008F7F21">
      <w:pPr>
        <w:tabs>
          <w:tab w:val="left" w:pos="1185"/>
        </w:tabs>
        <w:spacing w:line="288" w:lineRule="auto"/>
        <w:jc w:val="both"/>
        <w:rPr>
          <w:rFonts w:ascii="Söhne" w:hAnsi="Söhne"/>
          <w:sz w:val="20"/>
          <w:szCs w:val="20"/>
        </w:rPr>
      </w:pPr>
      <w:r w:rsidRPr="00D97AAA">
        <w:rPr>
          <w:rFonts w:ascii="Söhne" w:hAnsi="Söhne"/>
          <w:sz w:val="20"/>
          <w:szCs w:val="20"/>
        </w:rPr>
        <w:t>Maisach</w:t>
      </w:r>
      <w:r w:rsidR="005C7982" w:rsidRPr="00D97AAA">
        <w:rPr>
          <w:rFonts w:ascii="Söhne" w:hAnsi="Söhne"/>
          <w:sz w:val="20"/>
          <w:szCs w:val="20"/>
        </w:rPr>
        <w:t xml:space="preserve">, </w:t>
      </w:r>
      <w:r w:rsidR="00D97AAA" w:rsidRPr="00D97AAA">
        <w:rPr>
          <w:rFonts w:ascii="Söhne" w:hAnsi="Söhne"/>
          <w:sz w:val="20"/>
          <w:szCs w:val="20"/>
        </w:rPr>
        <w:t>1</w:t>
      </w:r>
      <w:r w:rsidR="00A96D11">
        <w:rPr>
          <w:rFonts w:ascii="Söhne" w:hAnsi="Söhne"/>
          <w:sz w:val="20"/>
          <w:szCs w:val="20"/>
        </w:rPr>
        <w:t>2</w:t>
      </w:r>
      <w:r w:rsidR="00D97AAA" w:rsidRPr="00D97AAA">
        <w:rPr>
          <w:rFonts w:ascii="Söhne" w:hAnsi="Söhne"/>
          <w:sz w:val="20"/>
          <w:szCs w:val="20"/>
        </w:rPr>
        <w:t>.03</w:t>
      </w:r>
      <w:r w:rsidR="00F845DE" w:rsidRPr="00D97AAA">
        <w:rPr>
          <w:rFonts w:ascii="Söhne" w:hAnsi="Söhne"/>
          <w:sz w:val="20"/>
          <w:szCs w:val="20"/>
        </w:rPr>
        <w:t>.</w:t>
      </w:r>
      <w:r w:rsidR="005C7982" w:rsidRPr="00D97AAA">
        <w:rPr>
          <w:rFonts w:ascii="Söhne" w:hAnsi="Söhne"/>
          <w:sz w:val="20"/>
          <w:szCs w:val="20"/>
        </w:rPr>
        <w:t>202</w:t>
      </w:r>
      <w:r w:rsidR="002F6D59" w:rsidRPr="00D97AAA">
        <w:rPr>
          <w:rFonts w:ascii="Söhne" w:hAnsi="Söhne"/>
          <w:sz w:val="20"/>
          <w:szCs w:val="20"/>
        </w:rPr>
        <w:t>6</w:t>
      </w:r>
      <w:r w:rsidR="005C7982" w:rsidRPr="00D97AAA">
        <w:rPr>
          <w:rFonts w:ascii="Söhne" w:hAnsi="Söhne"/>
          <w:sz w:val="20"/>
          <w:szCs w:val="20"/>
        </w:rPr>
        <w:t xml:space="preserve">. </w:t>
      </w:r>
      <w:r w:rsidR="00C04443" w:rsidRPr="00D97AAA">
        <w:rPr>
          <w:rFonts w:ascii="Söhne" w:hAnsi="Söhne"/>
          <w:sz w:val="20"/>
          <w:szCs w:val="20"/>
        </w:rPr>
        <w:t>Wie so viele</w:t>
      </w:r>
      <w:r w:rsidR="00C04443">
        <w:rPr>
          <w:rFonts w:ascii="Söhne" w:hAnsi="Söhne"/>
          <w:sz w:val="20"/>
          <w:szCs w:val="20"/>
        </w:rPr>
        <w:t xml:space="preserve"> Autobahnbrücken in Deutschland weist auch die</w:t>
      </w:r>
      <w:r w:rsidR="008F7F21" w:rsidRPr="008F7F21">
        <w:rPr>
          <w:rFonts w:ascii="Söhne" w:hAnsi="Söhne"/>
          <w:sz w:val="20"/>
          <w:szCs w:val="20"/>
        </w:rPr>
        <w:t xml:space="preserve"> Talbrücke Sechshelden an der A 45 zwischen Dillenburg und Haiger </w:t>
      </w:r>
      <w:r w:rsidR="00C04443">
        <w:rPr>
          <w:rFonts w:ascii="Söhne" w:hAnsi="Söhne"/>
          <w:sz w:val="20"/>
          <w:szCs w:val="20"/>
        </w:rPr>
        <w:t xml:space="preserve">erhebliche altersbedingte Abnutzungen auf und muss ersetzt werden. Die alte Brücke soll im Zuge dessen </w:t>
      </w:r>
      <w:r w:rsidR="008F7F21" w:rsidRPr="008F7F21">
        <w:rPr>
          <w:rFonts w:ascii="Söhne" w:hAnsi="Söhne"/>
          <w:sz w:val="20"/>
          <w:szCs w:val="20"/>
        </w:rPr>
        <w:t>bei laufendem Verkehr abgerissen und neu gebaut werden</w:t>
      </w:r>
      <w:r w:rsidR="00C04443">
        <w:rPr>
          <w:rFonts w:ascii="Söhne" w:hAnsi="Söhne"/>
          <w:sz w:val="20"/>
          <w:szCs w:val="20"/>
        </w:rPr>
        <w:t>.</w:t>
      </w:r>
      <w:r w:rsidR="008F7F21" w:rsidRPr="008F7F21">
        <w:rPr>
          <w:rFonts w:ascii="Söhne" w:hAnsi="Söhne"/>
          <w:sz w:val="20"/>
          <w:szCs w:val="20"/>
        </w:rPr>
        <w:t xml:space="preserve"> </w:t>
      </w:r>
      <w:r w:rsidR="005102FE">
        <w:rPr>
          <w:rFonts w:ascii="Söhne" w:hAnsi="Söhne"/>
          <w:sz w:val="20"/>
          <w:szCs w:val="20"/>
        </w:rPr>
        <w:t>Ein Projekt mit</w:t>
      </w:r>
      <w:r w:rsidR="008F7F21" w:rsidRPr="008F7F21">
        <w:rPr>
          <w:rFonts w:ascii="Söhne" w:hAnsi="Söhne"/>
          <w:sz w:val="20"/>
          <w:szCs w:val="20"/>
        </w:rPr>
        <w:t xml:space="preserve"> zahlreichen Herausforderungen</w:t>
      </w:r>
      <w:r w:rsidR="005102FE">
        <w:rPr>
          <w:rFonts w:ascii="Söhne" w:hAnsi="Söhne"/>
          <w:sz w:val="20"/>
          <w:szCs w:val="20"/>
        </w:rPr>
        <w:t>.</w:t>
      </w:r>
      <w:r w:rsidR="008F7F21" w:rsidRPr="008F7F21">
        <w:rPr>
          <w:rFonts w:ascii="Söhne" w:hAnsi="Söhne"/>
          <w:sz w:val="20"/>
          <w:szCs w:val="20"/>
        </w:rPr>
        <w:t xml:space="preserve"> Eine davon</w:t>
      </w:r>
      <w:r w:rsidR="005102FE">
        <w:rPr>
          <w:rFonts w:ascii="Söhne" w:hAnsi="Söhne"/>
          <w:sz w:val="20"/>
          <w:szCs w:val="20"/>
        </w:rPr>
        <w:t xml:space="preserve"> ist </w:t>
      </w:r>
      <w:r w:rsidR="001A7B56">
        <w:rPr>
          <w:rFonts w:ascii="Söhne" w:hAnsi="Söhne"/>
          <w:sz w:val="20"/>
          <w:szCs w:val="20"/>
        </w:rPr>
        <w:t>seine</w:t>
      </w:r>
      <w:r w:rsidR="008F7F21" w:rsidRPr="008F7F21">
        <w:rPr>
          <w:rFonts w:ascii="Söhne" w:hAnsi="Söhne"/>
          <w:sz w:val="20"/>
          <w:szCs w:val="20"/>
        </w:rPr>
        <w:t xml:space="preserve"> Lage</w:t>
      </w:r>
      <w:r w:rsidR="005102FE">
        <w:rPr>
          <w:rFonts w:ascii="Söhne" w:hAnsi="Söhne"/>
          <w:sz w:val="20"/>
          <w:szCs w:val="20"/>
        </w:rPr>
        <w:t>:</w:t>
      </w:r>
      <w:r w:rsidR="008F7F21" w:rsidRPr="008F7F21">
        <w:rPr>
          <w:rFonts w:ascii="Söhne" w:hAnsi="Söhne"/>
          <w:sz w:val="20"/>
          <w:szCs w:val="20"/>
        </w:rPr>
        <w:t xml:space="preserve"> Das Baufeld liegt dicht am Ortsrand von Sechshelden, teils in steiler Hanglage und eingerahmt von einer Bahnlinie, dem Fluss Dill und einer Bundesstraße – was Arbeiten unter äußerst beengten Platzverhältnissen bedeutet.</w:t>
      </w:r>
    </w:p>
    <w:p w14:paraId="18915ED6" w14:textId="77777777" w:rsidR="008F7F21" w:rsidRPr="008F7F21" w:rsidRDefault="008F7F21" w:rsidP="008F7F21">
      <w:pPr>
        <w:tabs>
          <w:tab w:val="left" w:pos="1185"/>
        </w:tabs>
        <w:spacing w:line="288" w:lineRule="auto"/>
        <w:jc w:val="both"/>
        <w:rPr>
          <w:rFonts w:ascii="Söhne" w:hAnsi="Söhne"/>
          <w:sz w:val="20"/>
          <w:szCs w:val="20"/>
        </w:rPr>
      </w:pPr>
    </w:p>
    <w:p w14:paraId="1BEFE5D3" w14:textId="0E7C2028" w:rsidR="008F7F21" w:rsidRPr="008F7F21" w:rsidRDefault="005102FE" w:rsidP="008F7F21">
      <w:pPr>
        <w:tabs>
          <w:tab w:val="left" w:pos="1185"/>
        </w:tabs>
        <w:spacing w:line="288" w:lineRule="auto"/>
        <w:jc w:val="both"/>
        <w:rPr>
          <w:rFonts w:ascii="Söhne" w:hAnsi="Söhne"/>
          <w:sz w:val="20"/>
          <w:szCs w:val="20"/>
        </w:rPr>
      </w:pPr>
      <w:r>
        <w:rPr>
          <w:rFonts w:ascii="Söhne" w:hAnsi="Söhne"/>
          <w:sz w:val="20"/>
          <w:szCs w:val="20"/>
        </w:rPr>
        <w:t>Eine weitere Herausforderung sind die Dimensionen</w:t>
      </w:r>
      <w:r w:rsidR="008F7F21" w:rsidRPr="008F7F21">
        <w:rPr>
          <w:rFonts w:ascii="Söhne" w:hAnsi="Söhne"/>
          <w:sz w:val="20"/>
          <w:szCs w:val="20"/>
        </w:rPr>
        <w:t xml:space="preserve">. </w:t>
      </w:r>
      <w:r>
        <w:rPr>
          <w:rFonts w:ascii="Söhne" w:hAnsi="Söhne"/>
          <w:sz w:val="20"/>
          <w:szCs w:val="20"/>
        </w:rPr>
        <w:t>Die neue Brücke ist r</w:t>
      </w:r>
      <w:r w:rsidR="008F7F21" w:rsidRPr="008F7F21">
        <w:rPr>
          <w:rFonts w:ascii="Söhne" w:hAnsi="Söhne"/>
          <w:sz w:val="20"/>
          <w:szCs w:val="20"/>
        </w:rPr>
        <w:t xml:space="preserve">und 930 m </w:t>
      </w:r>
      <w:r>
        <w:rPr>
          <w:rFonts w:ascii="Söhne" w:hAnsi="Söhne"/>
          <w:sz w:val="20"/>
          <w:szCs w:val="20"/>
        </w:rPr>
        <w:t>lang, die neue Fahrbahn ruht auf</w:t>
      </w:r>
      <w:r w:rsidR="008F7F21" w:rsidRPr="008F7F21">
        <w:rPr>
          <w:rFonts w:ascii="Söhne" w:hAnsi="Söhne"/>
          <w:sz w:val="20"/>
          <w:szCs w:val="20"/>
        </w:rPr>
        <w:t xml:space="preserve"> 14 Pfeiler</w:t>
      </w:r>
      <w:r>
        <w:rPr>
          <w:rFonts w:ascii="Söhne" w:hAnsi="Söhne"/>
          <w:sz w:val="20"/>
          <w:szCs w:val="20"/>
        </w:rPr>
        <w:t>n</w:t>
      </w:r>
      <w:r w:rsidR="008F7F21" w:rsidRPr="008F7F21">
        <w:rPr>
          <w:rFonts w:ascii="Söhne" w:hAnsi="Söhne"/>
          <w:sz w:val="20"/>
          <w:szCs w:val="20"/>
        </w:rPr>
        <w:t xml:space="preserve"> je Fahrtrichtung, </w:t>
      </w:r>
      <w:r>
        <w:rPr>
          <w:rFonts w:ascii="Söhne" w:hAnsi="Söhne"/>
          <w:sz w:val="20"/>
          <w:szCs w:val="20"/>
        </w:rPr>
        <w:t xml:space="preserve">mit </w:t>
      </w:r>
      <w:r w:rsidR="008F7F21" w:rsidRPr="008F7F21">
        <w:rPr>
          <w:rFonts w:ascii="Söhne" w:hAnsi="Söhne"/>
          <w:sz w:val="20"/>
          <w:szCs w:val="20"/>
        </w:rPr>
        <w:t>massive</w:t>
      </w:r>
      <w:r>
        <w:rPr>
          <w:rFonts w:ascii="Söhne" w:hAnsi="Söhne"/>
          <w:sz w:val="20"/>
          <w:szCs w:val="20"/>
        </w:rPr>
        <w:t>n</w:t>
      </w:r>
      <w:r w:rsidR="008F7F21" w:rsidRPr="008F7F21">
        <w:rPr>
          <w:rFonts w:ascii="Söhne" w:hAnsi="Söhne"/>
          <w:sz w:val="20"/>
          <w:szCs w:val="20"/>
        </w:rPr>
        <w:t xml:space="preserve"> Fundamente</w:t>
      </w:r>
      <w:r>
        <w:rPr>
          <w:rFonts w:ascii="Söhne" w:hAnsi="Söhne"/>
          <w:sz w:val="20"/>
          <w:szCs w:val="20"/>
        </w:rPr>
        <w:t>n</w:t>
      </w:r>
      <w:r w:rsidR="002E0B9C">
        <w:rPr>
          <w:rFonts w:ascii="Söhne" w:hAnsi="Söhne"/>
          <w:sz w:val="20"/>
          <w:szCs w:val="20"/>
        </w:rPr>
        <w:t xml:space="preserve"> und </w:t>
      </w:r>
      <w:r w:rsidR="008F7F21" w:rsidRPr="008F7F21">
        <w:rPr>
          <w:rFonts w:ascii="Söhne" w:hAnsi="Söhne"/>
          <w:sz w:val="20"/>
          <w:szCs w:val="20"/>
        </w:rPr>
        <w:t>hohe</w:t>
      </w:r>
      <w:r>
        <w:rPr>
          <w:rFonts w:ascii="Söhne" w:hAnsi="Söhne"/>
          <w:sz w:val="20"/>
          <w:szCs w:val="20"/>
        </w:rPr>
        <w:t>n</w:t>
      </w:r>
      <w:r w:rsidR="008F7F21" w:rsidRPr="008F7F21">
        <w:rPr>
          <w:rFonts w:ascii="Söhne" w:hAnsi="Söhne"/>
          <w:sz w:val="20"/>
          <w:szCs w:val="20"/>
        </w:rPr>
        <w:t xml:space="preserve"> Widerlager</w:t>
      </w:r>
      <w:r>
        <w:rPr>
          <w:rFonts w:ascii="Söhne" w:hAnsi="Söhne"/>
          <w:sz w:val="20"/>
          <w:szCs w:val="20"/>
        </w:rPr>
        <w:t>n</w:t>
      </w:r>
      <w:r w:rsidR="002E0B9C">
        <w:rPr>
          <w:rFonts w:ascii="Söhne" w:hAnsi="Söhne"/>
          <w:sz w:val="20"/>
          <w:szCs w:val="20"/>
        </w:rPr>
        <w:t xml:space="preserve"> </w:t>
      </w:r>
      <w:r w:rsidRPr="008F7F21">
        <w:rPr>
          <w:rFonts w:ascii="Söhne" w:hAnsi="Söhne"/>
          <w:sz w:val="20"/>
          <w:szCs w:val="20"/>
        </w:rPr>
        <w:t xml:space="preserve">mit Vouten </w:t>
      </w:r>
      <w:r w:rsidR="008F7F21" w:rsidRPr="008F7F21">
        <w:rPr>
          <w:rFonts w:ascii="Söhne" w:hAnsi="Söhne"/>
          <w:sz w:val="20"/>
          <w:szCs w:val="20"/>
        </w:rPr>
        <w:t>an den Überbaufeldern</w:t>
      </w:r>
      <w:r>
        <w:rPr>
          <w:rFonts w:ascii="Söhne" w:hAnsi="Söhne"/>
          <w:sz w:val="20"/>
          <w:szCs w:val="20"/>
        </w:rPr>
        <w:t>. D</w:t>
      </w:r>
      <w:r w:rsidR="008F7F21" w:rsidRPr="008F7F21">
        <w:rPr>
          <w:rFonts w:ascii="Söhne" w:hAnsi="Söhne"/>
          <w:sz w:val="20"/>
          <w:szCs w:val="20"/>
        </w:rPr>
        <w:t xml:space="preserve">as konstruktive </w:t>
      </w:r>
      <w:r>
        <w:rPr>
          <w:rFonts w:ascii="Söhne" w:hAnsi="Söhne"/>
          <w:sz w:val="20"/>
          <w:szCs w:val="20"/>
        </w:rPr>
        <w:t>Niveau ist hoch, ebenso wie der Anspruch an das Schalungsbild bestimmter Bauwerksteile, b</w:t>
      </w:r>
      <w:r w:rsidR="008F7F21" w:rsidRPr="008F7F21">
        <w:rPr>
          <w:rFonts w:ascii="Söhne" w:hAnsi="Söhne"/>
          <w:sz w:val="20"/>
          <w:szCs w:val="20"/>
        </w:rPr>
        <w:t xml:space="preserve">esonders </w:t>
      </w:r>
      <w:r w:rsidR="002E0B9C">
        <w:rPr>
          <w:rFonts w:ascii="Söhne" w:hAnsi="Söhne"/>
          <w:sz w:val="20"/>
          <w:szCs w:val="20"/>
        </w:rPr>
        <w:t xml:space="preserve">an </w:t>
      </w:r>
      <w:r w:rsidR="008F7F21" w:rsidRPr="008F7F21">
        <w:rPr>
          <w:rFonts w:ascii="Söhne" w:hAnsi="Söhne"/>
          <w:sz w:val="20"/>
          <w:szCs w:val="20"/>
        </w:rPr>
        <w:t xml:space="preserve">die aufgeweiteten Pfeilerköpfe mit </w:t>
      </w:r>
      <w:r>
        <w:rPr>
          <w:rFonts w:ascii="Söhne" w:hAnsi="Söhne"/>
          <w:sz w:val="20"/>
          <w:szCs w:val="20"/>
        </w:rPr>
        <w:t xml:space="preserve">genau vorgegebener </w:t>
      </w:r>
      <w:r w:rsidR="008F7F21" w:rsidRPr="008F7F21">
        <w:rPr>
          <w:rFonts w:ascii="Söhne" w:hAnsi="Söhne"/>
          <w:sz w:val="20"/>
          <w:szCs w:val="20"/>
        </w:rPr>
        <w:t xml:space="preserve">Oberflächenstruktur. </w:t>
      </w:r>
      <w:r w:rsidR="002E0B9C">
        <w:rPr>
          <w:rFonts w:ascii="Söhne" w:hAnsi="Söhne"/>
          <w:sz w:val="20"/>
          <w:szCs w:val="20"/>
        </w:rPr>
        <w:t>Hinzu kommen</w:t>
      </w:r>
      <w:r>
        <w:rPr>
          <w:rFonts w:ascii="Söhne" w:hAnsi="Söhne"/>
          <w:sz w:val="20"/>
          <w:szCs w:val="20"/>
        </w:rPr>
        <w:t xml:space="preserve"> ein enge</w:t>
      </w:r>
      <w:r w:rsidR="002E0B9C">
        <w:rPr>
          <w:rFonts w:ascii="Söhne" w:hAnsi="Söhne"/>
          <w:sz w:val="20"/>
          <w:szCs w:val="20"/>
        </w:rPr>
        <w:t>r</w:t>
      </w:r>
      <w:r>
        <w:rPr>
          <w:rFonts w:ascii="Söhne" w:hAnsi="Söhne"/>
          <w:sz w:val="20"/>
          <w:szCs w:val="20"/>
        </w:rPr>
        <w:t xml:space="preserve"> </w:t>
      </w:r>
      <w:r w:rsidR="008F7F21" w:rsidRPr="008F7F21">
        <w:rPr>
          <w:rFonts w:ascii="Söhne" w:hAnsi="Söhne"/>
          <w:sz w:val="20"/>
          <w:szCs w:val="20"/>
        </w:rPr>
        <w:t xml:space="preserve">Zeitplan </w:t>
      </w:r>
      <w:r>
        <w:rPr>
          <w:rFonts w:ascii="Söhne" w:hAnsi="Söhne"/>
          <w:sz w:val="20"/>
          <w:szCs w:val="20"/>
        </w:rPr>
        <w:t>sowie logistische</w:t>
      </w:r>
      <w:r w:rsidR="001A7B56">
        <w:rPr>
          <w:rFonts w:ascii="Söhne" w:hAnsi="Söhne"/>
          <w:sz w:val="20"/>
          <w:szCs w:val="20"/>
        </w:rPr>
        <w:t xml:space="preserve"> </w:t>
      </w:r>
      <w:r>
        <w:rPr>
          <w:rFonts w:ascii="Söhne" w:hAnsi="Söhne"/>
          <w:sz w:val="20"/>
          <w:szCs w:val="20"/>
        </w:rPr>
        <w:t>Einschränkungen</w:t>
      </w:r>
      <w:r w:rsidR="008F7F21" w:rsidRPr="008F7F21">
        <w:rPr>
          <w:rFonts w:ascii="Söhne" w:hAnsi="Söhne"/>
          <w:sz w:val="20"/>
          <w:szCs w:val="20"/>
        </w:rPr>
        <w:t xml:space="preserve">. Schalung, Traggerüst und Sicherheitstechnik – alles muss zur richtigen Zeit am richtigen Ort sein, und das in enormen Mengen. </w:t>
      </w:r>
    </w:p>
    <w:p w14:paraId="0B80B78E" w14:textId="77777777" w:rsidR="00697EE8" w:rsidRDefault="00697EE8" w:rsidP="008F7F21">
      <w:pPr>
        <w:spacing w:line="288" w:lineRule="auto"/>
        <w:jc w:val="both"/>
        <w:rPr>
          <w:rFonts w:ascii="Söhne" w:hAnsi="Söhne"/>
          <w:b/>
          <w:bCs/>
          <w:color w:val="auto"/>
          <w:sz w:val="20"/>
          <w:szCs w:val="20"/>
        </w:rPr>
      </w:pPr>
    </w:p>
    <w:p w14:paraId="4EE71299" w14:textId="54B1CCD7" w:rsidR="008F7F21" w:rsidRPr="008F7F21" w:rsidRDefault="008F7F21" w:rsidP="00697EE8">
      <w:pPr>
        <w:spacing w:line="288" w:lineRule="auto"/>
        <w:jc w:val="both"/>
        <w:rPr>
          <w:rFonts w:ascii="Söhne" w:hAnsi="Söhne"/>
          <w:sz w:val="20"/>
          <w:szCs w:val="20"/>
        </w:rPr>
      </w:pPr>
      <w:r w:rsidRPr="008F7F21">
        <w:rPr>
          <w:rFonts w:ascii="Söhne" w:hAnsi="Söhne"/>
          <w:sz w:val="20"/>
          <w:szCs w:val="20"/>
        </w:rPr>
        <w:t xml:space="preserve">Für Implenia als technischer Federführer der ARGE war schnell klar, </w:t>
      </w:r>
      <w:r w:rsidR="000E0F6C">
        <w:rPr>
          <w:rFonts w:ascii="Söhne" w:hAnsi="Söhne"/>
          <w:sz w:val="20"/>
          <w:szCs w:val="20"/>
        </w:rPr>
        <w:t xml:space="preserve">diese Mammutaufgabe gemeinsam mit </w:t>
      </w:r>
      <w:r w:rsidRPr="008F7F21">
        <w:rPr>
          <w:rFonts w:ascii="Söhne" w:hAnsi="Söhne"/>
          <w:sz w:val="20"/>
          <w:szCs w:val="20"/>
        </w:rPr>
        <w:t>Doka</w:t>
      </w:r>
      <w:r w:rsidR="000E0F6C">
        <w:rPr>
          <w:rFonts w:ascii="Söhne" w:hAnsi="Söhne"/>
          <w:sz w:val="20"/>
          <w:szCs w:val="20"/>
        </w:rPr>
        <w:t xml:space="preserve"> stemmen zu wollen. S</w:t>
      </w:r>
      <w:r w:rsidRPr="008F7F21">
        <w:rPr>
          <w:rFonts w:ascii="Söhne" w:hAnsi="Söhne"/>
          <w:sz w:val="20"/>
          <w:szCs w:val="20"/>
        </w:rPr>
        <w:t xml:space="preserve">chon in der Submissions- und Angebotsphase </w:t>
      </w:r>
      <w:r w:rsidR="000E0F6C">
        <w:rPr>
          <w:rFonts w:ascii="Söhne" w:hAnsi="Söhne"/>
          <w:sz w:val="20"/>
          <w:szCs w:val="20"/>
        </w:rPr>
        <w:t xml:space="preserve">hatte man </w:t>
      </w:r>
      <w:r w:rsidRPr="008F7F21">
        <w:rPr>
          <w:rFonts w:ascii="Söhne" w:hAnsi="Söhne"/>
          <w:sz w:val="20"/>
          <w:szCs w:val="20"/>
        </w:rPr>
        <w:t xml:space="preserve">intensiv zusammengearbeitet. </w:t>
      </w:r>
      <w:r w:rsidR="006D2824">
        <w:rPr>
          <w:rFonts w:ascii="Söhne" w:hAnsi="Söhne"/>
          <w:sz w:val="20"/>
          <w:szCs w:val="20"/>
        </w:rPr>
        <w:t>Die Schalungsspezialisten konnten bereits damals ihre jahrelange Erfahrung im</w:t>
      </w:r>
      <w:r w:rsidRPr="008F7F21">
        <w:rPr>
          <w:rFonts w:ascii="Söhne" w:hAnsi="Söhne"/>
          <w:sz w:val="20"/>
          <w:szCs w:val="20"/>
        </w:rPr>
        <w:t xml:space="preserve"> </w:t>
      </w:r>
      <w:r w:rsidR="006D2824">
        <w:rPr>
          <w:rFonts w:ascii="Söhne" w:hAnsi="Söhne"/>
          <w:sz w:val="20"/>
          <w:szCs w:val="20"/>
        </w:rPr>
        <w:t xml:space="preserve">komplexen </w:t>
      </w:r>
      <w:r w:rsidRPr="008F7F21">
        <w:rPr>
          <w:rFonts w:ascii="Söhne" w:hAnsi="Söhne"/>
          <w:sz w:val="20"/>
          <w:szCs w:val="20"/>
        </w:rPr>
        <w:t xml:space="preserve">Infrastrukturbau </w:t>
      </w:r>
      <w:r w:rsidR="006D2824">
        <w:rPr>
          <w:rFonts w:ascii="Söhne" w:hAnsi="Söhne"/>
          <w:sz w:val="20"/>
          <w:szCs w:val="20"/>
        </w:rPr>
        <w:t>einbringen</w:t>
      </w:r>
      <w:r w:rsidRPr="008F7F21">
        <w:rPr>
          <w:rFonts w:ascii="Söhne" w:hAnsi="Söhne"/>
          <w:sz w:val="20"/>
          <w:szCs w:val="20"/>
        </w:rPr>
        <w:t xml:space="preserve">, </w:t>
      </w:r>
      <w:r w:rsidR="006D2824">
        <w:rPr>
          <w:rFonts w:ascii="Söhne" w:hAnsi="Söhne"/>
          <w:sz w:val="20"/>
          <w:szCs w:val="20"/>
        </w:rPr>
        <w:t xml:space="preserve">etwa </w:t>
      </w:r>
      <w:r w:rsidRPr="008F7F21">
        <w:rPr>
          <w:rFonts w:ascii="Söhne" w:hAnsi="Söhne"/>
          <w:sz w:val="20"/>
          <w:szCs w:val="20"/>
        </w:rPr>
        <w:t>wie technische Anforderungen, Logistik und Timing ineinandergreifen müssen. Genau diese Erfahrung war auch bei Sechshelden entscheidend</w:t>
      </w:r>
      <w:r w:rsidR="00D52C01">
        <w:rPr>
          <w:rFonts w:ascii="Söhne" w:hAnsi="Söhne"/>
          <w:sz w:val="20"/>
          <w:szCs w:val="20"/>
        </w:rPr>
        <w:t xml:space="preserve">, weshalb </w:t>
      </w:r>
      <w:r w:rsidR="002835C4">
        <w:rPr>
          <w:rFonts w:ascii="Söhne" w:hAnsi="Söhne"/>
          <w:sz w:val="20"/>
          <w:szCs w:val="20"/>
        </w:rPr>
        <w:t>man den</w:t>
      </w:r>
      <w:r w:rsidRPr="008F7F21">
        <w:rPr>
          <w:rFonts w:ascii="Söhne" w:hAnsi="Söhne"/>
          <w:sz w:val="20"/>
          <w:szCs w:val="20"/>
        </w:rPr>
        <w:t xml:space="preserve"> Schalungsauftrag für den Unterbau komplett an </w:t>
      </w:r>
      <w:r w:rsidR="00D52C01">
        <w:rPr>
          <w:rFonts w:ascii="Söhne" w:hAnsi="Söhne"/>
          <w:sz w:val="20"/>
          <w:szCs w:val="20"/>
        </w:rPr>
        <w:t xml:space="preserve">Doka </w:t>
      </w:r>
      <w:r w:rsidR="002835C4">
        <w:rPr>
          <w:rFonts w:ascii="Söhne" w:hAnsi="Söhne"/>
          <w:sz w:val="20"/>
          <w:szCs w:val="20"/>
        </w:rPr>
        <w:t>vergab</w:t>
      </w:r>
      <w:r w:rsidR="006D2824">
        <w:rPr>
          <w:rFonts w:ascii="Söhne" w:hAnsi="Söhne"/>
          <w:sz w:val="20"/>
          <w:szCs w:val="20"/>
        </w:rPr>
        <w:t>.</w:t>
      </w:r>
      <w:r w:rsidR="0090375A">
        <w:rPr>
          <w:rFonts w:ascii="Söhne" w:hAnsi="Söhne"/>
          <w:sz w:val="20"/>
          <w:szCs w:val="20"/>
        </w:rPr>
        <w:t xml:space="preserve"> </w:t>
      </w:r>
    </w:p>
    <w:p w14:paraId="4A329A0F" w14:textId="77777777" w:rsidR="007A3302" w:rsidRDefault="007A3302" w:rsidP="00F56447">
      <w:pPr>
        <w:spacing w:line="288" w:lineRule="auto"/>
        <w:jc w:val="both"/>
        <w:rPr>
          <w:rFonts w:ascii="Söhne" w:hAnsi="Söhne"/>
          <w:sz w:val="20"/>
          <w:szCs w:val="20"/>
        </w:rPr>
      </w:pPr>
    </w:p>
    <w:p w14:paraId="45BCFBAB" w14:textId="457AA1E4" w:rsidR="008F7F21" w:rsidRPr="008F7F21" w:rsidRDefault="00697EE8" w:rsidP="008F7F21">
      <w:pPr>
        <w:spacing w:line="288" w:lineRule="auto"/>
        <w:jc w:val="both"/>
        <w:rPr>
          <w:rFonts w:ascii="Söhne" w:hAnsi="Söhne"/>
          <w:b/>
          <w:bCs/>
          <w:sz w:val="20"/>
          <w:szCs w:val="20"/>
        </w:rPr>
      </w:pPr>
      <w:r>
        <w:rPr>
          <w:rFonts w:ascii="Söhne" w:hAnsi="Söhne"/>
          <w:b/>
          <w:bCs/>
          <w:sz w:val="20"/>
          <w:szCs w:val="20"/>
        </w:rPr>
        <w:t>Hohe Sicherheitsanforderungen</w:t>
      </w:r>
    </w:p>
    <w:p w14:paraId="7B6D9FB6" w14:textId="11CC173B" w:rsidR="008F7F21" w:rsidRPr="008F7F21" w:rsidRDefault="008F7F21" w:rsidP="008F7F21">
      <w:pPr>
        <w:tabs>
          <w:tab w:val="left" w:pos="1185"/>
        </w:tabs>
        <w:spacing w:line="288" w:lineRule="auto"/>
        <w:jc w:val="both"/>
        <w:rPr>
          <w:rFonts w:ascii="Söhne" w:hAnsi="Söhne"/>
          <w:sz w:val="20"/>
          <w:szCs w:val="20"/>
        </w:rPr>
      </w:pPr>
      <w:r w:rsidRPr="008F7F21">
        <w:rPr>
          <w:rFonts w:ascii="Söhne" w:hAnsi="Söhne"/>
          <w:sz w:val="20"/>
          <w:szCs w:val="20"/>
        </w:rPr>
        <w:t>Mit Fundamenten, Widerlagern, Stützwänden und Pfeilern war Doka für sämtliche tragenden Bauteile der Talbrücke Sechshelden verantwortlich und deckte von technischer Planung und Statik über Systembereitstellung bis zu Fertigservice und Schalungsvormontage nahezu die gesamte Diens</w:t>
      </w:r>
      <w:r>
        <w:rPr>
          <w:rFonts w:ascii="Söhne" w:hAnsi="Söhne"/>
          <w:sz w:val="20"/>
          <w:szCs w:val="20"/>
        </w:rPr>
        <w:t>t</w:t>
      </w:r>
      <w:r w:rsidRPr="008F7F21">
        <w:rPr>
          <w:rFonts w:ascii="Söhne" w:hAnsi="Söhne"/>
          <w:sz w:val="20"/>
          <w:szCs w:val="20"/>
        </w:rPr>
        <w:t>leistungspalette ab.</w:t>
      </w:r>
      <w:r>
        <w:rPr>
          <w:rFonts w:ascii="Söhne" w:hAnsi="Söhne"/>
          <w:sz w:val="20"/>
          <w:szCs w:val="20"/>
        </w:rPr>
        <w:t xml:space="preserve"> </w:t>
      </w:r>
      <w:r w:rsidRPr="008F7F21">
        <w:rPr>
          <w:rFonts w:ascii="Söhne" w:hAnsi="Söhne"/>
          <w:sz w:val="20"/>
          <w:szCs w:val="20"/>
        </w:rPr>
        <w:t xml:space="preserve">Wechselnde Gründungsebenen und Hanglage bestimmten die Anforderungen an die Fundamente. Diese wurden mit </w:t>
      </w:r>
      <w:proofErr w:type="spellStart"/>
      <w:r w:rsidRPr="008F7F21">
        <w:rPr>
          <w:rFonts w:ascii="Söhne" w:hAnsi="Söhne"/>
          <w:sz w:val="20"/>
          <w:szCs w:val="20"/>
        </w:rPr>
        <w:t>Framax</w:t>
      </w:r>
      <w:proofErr w:type="spellEnd"/>
      <w:r w:rsidRPr="008F7F21">
        <w:rPr>
          <w:rFonts w:ascii="Söhne" w:hAnsi="Söhne"/>
          <w:sz w:val="20"/>
          <w:szCs w:val="20"/>
        </w:rPr>
        <w:t xml:space="preserve"> </w:t>
      </w:r>
      <w:proofErr w:type="spellStart"/>
      <w:r w:rsidRPr="008F7F21">
        <w:rPr>
          <w:rFonts w:ascii="Söhne" w:hAnsi="Söhne"/>
          <w:sz w:val="20"/>
          <w:szCs w:val="20"/>
        </w:rPr>
        <w:t>Xlife</w:t>
      </w:r>
      <w:proofErr w:type="spellEnd"/>
      <w:r w:rsidRPr="008F7F21">
        <w:rPr>
          <w:rFonts w:ascii="Söhne" w:hAnsi="Söhne"/>
          <w:sz w:val="20"/>
          <w:szCs w:val="20"/>
        </w:rPr>
        <w:t xml:space="preserve"> hergestellt, für die sicheren Zugänge zu den Arbeitsebenen kamen Grabenbrücken aus Dokas Modulgerüst Ringlock zum Einsatz. </w:t>
      </w:r>
      <w:r w:rsidR="00734DC7">
        <w:rPr>
          <w:rFonts w:ascii="Söhne" w:hAnsi="Söhne"/>
          <w:sz w:val="20"/>
          <w:szCs w:val="20"/>
        </w:rPr>
        <w:t xml:space="preserve">Auch bei den Widerlagern war eine genaue, sichere Planung wichtig: zum </w:t>
      </w:r>
      <w:r w:rsidR="006D2824">
        <w:rPr>
          <w:rFonts w:ascii="Söhne" w:hAnsi="Söhne"/>
          <w:sz w:val="20"/>
          <w:szCs w:val="20"/>
        </w:rPr>
        <w:t xml:space="preserve">einen aufgrund der </w:t>
      </w:r>
      <w:r w:rsidR="006D2824" w:rsidRPr="006D2824">
        <w:rPr>
          <w:rFonts w:ascii="Söhne" w:hAnsi="Söhne"/>
          <w:sz w:val="20"/>
          <w:szCs w:val="20"/>
        </w:rPr>
        <w:t>teilweise sehr geringen Abstände zu Bestand und Straße, auf der der Verkehr weiter fließen musste</w:t>
      </w:r>
      <w:r w:rsidR="006D2824">
        <w:rPr>
          <w:rFonts w:ascii="Söhne" w:hAnsi="Söhne"/>
          <w:sz w:val="20"/>
          <w:szCs w:val="20"/>
        </w:rPr>
        <w:t>; zum anderen wegen der Höhen</w:t>
      </w:r>
      <w:r w:rsidR="006D2824" w:rsidRPr="006D2824">
        <w:t xml:space="preserve"> </w:t>
      </w:r>
      <w:r w:rsidR="006D2824" w:rsidRPr="006D2824">
        <w:rPr>
          <w:rFonts w:ascii="Söhne" w:hAnsi="Söhne"/>
          <w:sz w:val="20"/>
          <w:szCs w:val="20"/>
        </w:rPr>
        <w:t>von bis zu 12 m mit anschließenden hohen Stützwänden</w:t>
      </w:r>
      <w:r w:rsidR="006D2824">
        <w:rPr>
          <w:rFonts w:ascii="Söhne" w:hAnsi="Söhne"/>
          <w:sz w:val="20"/>
          <w:szCs w:val="20"/>
        </w:rPr>
        <w:t xml:space="preserve">. </w:t>
      </w:r>
      <w:r w:rsidRPr="008F7F21">
        <w:rPr>
          <w:rFonts w:ascii="Söhne" w:hAnsi="Söhne"/>
          <w:sz w:val="20"/>
          <w:szCs w:val="20"/>
        </w:rPr>
        <w:t xml:space="preserve">Systemseitig setzte man auf die </w:t>
      </w:r>
      <w:r w:rsidRPr="008F7F21">
        <w:rPr>
          <w:rFonts w:ascii="Söhne" w:hAnsi="Söhne"/>
          <w:sz w:val="20"/>
          <w:szCs w:val="20"/>
        </w:rPr>
        <w:lastRenderedPageBreak/>
        <w:t>Trägerschalung FF20 mit Top 50 Komponenten, um die gewünschte Brettstruktur in Sichtbeton (SB 2) zu erzielen.</w:t>
      </w:r>
    </w:p>
    <w:p w14:paraId="3794F923" w14:textId="05EB1A52" w:rsidR="008F7F21" w:rsidRPr="008F7F21" w:rsidRDefault="008F7F21" w:rsidP="008F7F21">
      <w:pPr>
        <w:tabs>
          <w:tab w:val="left" w:pos="1185"/>
        </w:tabs>
        <w:spacing w:line="288" w:lineRule="auto"/>
        <w:jc w:val="both"/>
        <w:rPr>
          <w:rFonts w:ascii="Söhne" w:hAnsi="Söhne"/>
          <w:sz w:val="20"/>
          <w:szCs w:val="20"/>
        </w:rPr>
      </w:pPr>
      <w:r w:rsidRPr="008F7F21">
        <w:rPr>
          <w:rFonts w:ascii="Söhne" w:hAnsi="Söhne"/>
          <w:sz w:val="20"/>
          <w:szCs w:val="20"/>
        </w:rPr>
        <w:t xml:space="preserve">Anzahl und Anspruch machten die Pfeiler gleich in doppelter Hinsicht zum Prüfstein des gesamten Unterbaus: 14 Vollpfeiler je Fahrtrichtung, mit 8 m hohen, muschelartig aufgeweitetem Kopf. Geschalt wurde hier wiederum mit FF20 und Top 50 Komponenten sowie der </w:t>
      </w:r>
      <w:proofErr w:type="spellStart"/>
      <w:r w:rsidRPr="008F7F21">
        <w:rPr>
          <w:rFonts w:ascii="Söhne" w:hAnsi="Söhne"/>
          <w:sz w:val="20"/>
          <w:szCs w:val="20"/>
        </w:rPr>
        <w:t>Sperrenschalung</w:t>
      </w:r>
      <w:proofErr w:type="spellEnd"/>
      <w:r w:rsidRPr="008F7F21">
        <w:rPr>
          <w:rFonts w:ascii="Söhne" w:hAnsi="Söhne"/>
          <w:sz w:val="20"/>
          <w:szCs w:val="20"/>
        </w:rPr>
        <w:t xml:space="preserve"> D22</w:t>
      </w:r>
      <w:r w:rsidR="00A96D11">
        <w:rPr>
          <w:rFonts w:ascii="Söhne" w:hAnsi="Söhne"/>
          <w:sz w:val="20"/>
          <w:szCs w:val="20"/>
        </w:rPr>
        <w:t xml:space="preserve"> unter Einsatz der A-Bock-Bühnen</w:t>
      </w:r>
      <w:r w:rsidRPr="008F7F21">
        <w:rPr>
          <w:rFonts w:ascii="Söhne" w:hAnsi="Söhne"/>
          <w:sz w:val="20"/>
          <w:szCs w:val="20"/>
        </w:rPr>
        <w:t xml:space="preserve">. Gerade die bewährte sich auf der engen Baustelle, indem sie sicheres Arbeiten mit deutlich reduziertem Bühnenaufwand ermöglichte. </w:t>
      </w:r>
    </w:p>
    <w:p w14:paraId="3239D103" w14:textId="77777777" w:rsidR="00DD1579" w:rsidRPr="00DD1579" w:rsidRDefault="00DD1579" w:rsidP="00247E00">
      <w:pPr>
        <w:tabs>
          <w:tab w:val="left" w:pos="1185"/>
        </w:tabs>
        <w:spacing w:line="288" w:lineRule="auto"/>
        <w:jc w:val="both"/>
        <w:rPr>
          <w:rFonts w:ascii="Söhne" w:hAnsi="Söhne"/>
          <w:sz w:val="20"/>
          <w:szCs w:val="20"/>
        </w:rPr>
      </w:pPr>
    </w:p>
    <w:p w14:paraId="614BCDB1" w14:textId="146A7543" w:rsidR="008F7F21" w:rsidRPr="008F7F21" w:rsidRDefault="00697EE8" w:rsidP="008F7F21">
      <w:pPr>
        <w:tabs>
          <w:tab w:val="left" w:pos="1185"/>
        </w:tabs>
        <w:spacing w:line="288" w:lineRule="auto"/>
        <w:jc w:val="both"/>
        <w:rPr>
          <w:rFonts w:ascii="Söhne" w:hAnsi="Söhne"/>
          <w:b/>
          <w:bCs/>
          <w:color w:val="auto"/>
          <w:sz w:val="21"/>
          <w:szCs w:val="21"/>
        </w:rPr>
      </w:pPr>
      <w:r>
        <w:rPr>
          <w:rFonts w:ascii="Söhne" w:hAnsi="Söhne"/>
          <w:b/>
          <w:bCs/>
          <w:color w:val="auto"/>
          <w:sz w:val="21"/>
          <w:szCs w:val="21"/>
        </w:rPr>
        <w:t>Sonder</w:t>
      </w:r>
      <w:r w:rsidR="00CD4384">
        <w:rPr>
          <w:rFonts w:ascii="Söhne" w:hAnsi="Söhne"/>
          <w:b/>
          <w:bCs/>
          <w:color w:val="auto"/>
          <w:sz w:val="21"/>
          <w:szCs w:val="21"/>
        </w:rPr>
        <w:t>lö</w:t>
      </w:r>
      <w:r w:rsidR="00C576CE">
        <w:rPr>
          <w:rFonts w:ascii="Söhne" w:hAnsi="Söhne"/>
          <w:b/>
          <w:bCs/>
          <w:color w:val="auto"/>
          <w:sz w:val="21"/>
          <w:szCs w:val="21"/>
        </w:rPr>
        <w:t>sung</w:t>
      </w:r>
      <w:r>
        <w:rPr>
          <w:rFonts w:ascii="Söhne" w:hAnsi="Söhne"/>
          <w:b/>
          <w:bCs/>
          <w:color w:val="auto"/>
          <w:sz w:val="21"/>
          <w:szCs w:val="21"/>
        </w:rPr>
        <w:t xml:space="preserve"> spart Zeit und Kosten</w:t>
      </w:r>
    </w:p>
    <w:p w14:paraId="2C670E5B" w14:textId="61665E8B" w:rsidR="008F7F21" w:rsidRPr="008F7F21" w:rsidRDefault="00697EE8" w:rsidP="008F7F21">
      <w:pPr>
        <w:tabs>
          <w:tab w:val="left" w:pos="1185"/>
        </w:tabs>
        <w:spacing w:line="288" w:lineRule="auto"/>
        <w:jc w:val="both"/>
        <w:rPr>
          <w:rFonts w:ascii="Söhne" w:hAnsi="Söhne"/>
          <w:sz w:val="20"/>
          <w:szCs w:val="20"/>
        </w:rPr>
      </w:pPr>
      <w:r>
        <w:rPr>
          <w:rFonts w:ascii="Söhne" w:hAnsi="Söhne"/>
          <w:sz w:val="20"/>
          <w:szCs w:val="20"/>
        </w:rPr>
        <w:t>Eine besondere Aufgabe war die Schalungslösung für die</w:t>
      </w:r>
      <w:r w:rsidRPr="008F7F21">
        <w:rPr>
          <w:rFonts w:ascii="Söhne" w:hAnsi="Söhne"/>
          <w:sz w:val="20"/>
          <w:szCs w:val="20"/>
        </w:rPr>
        <w:t xml:space="preserve"> Pfeilerköpfe.</w:t>
      </w:r>
      <w:r>
        <w:rPr>
          <w:rFonts w:ascii="Söhne" w:hAnsi="Söhne"/>
          <w:sz w:val="20"/>
          <w:szCs w:val="20"/>
        </w:rPr>
        <w:t xml:space="preserve"> </w:t>
      </w:r>
      <w:r w:rsidR="008F7F21" w:rsidRPr="008F7F21">
        <w:rPr>
          <w:rFonts w:ascii="Söhne" w:hAnsi="Söhne"/>
          <w:sz w:val="20"/>
          <w:szCs w:val="20"/>
        </w:rPr>
        <w:t xml:space="preserve">Der Bauherr legte hier größten Wert auf die Optik: eingelegter Brettspiegel, klar verlaufende Sichtbänder, schräg angeordnete Fugen. </w:t>
      </w:r>
      <w:r>
        <w:rPr>
          <w:rFonts w:ascii="Söhne" w:hAnsi="Söhne"/>
          <w:sz w:val="20"/>
          <w:szCs w:val="20"/>
        </w:rPr>
        <w:t>„</w:t>
      </w:r>
      <w:r w:rsidR="008F7F21" w:rsidRPr="008F7F21">
        <w:rPr>
          <w:rFonts w:ascii="Söhne" w:hAnsi="Söhne"/>
          <w:sz w:val="20"/>
          <w:szCs w:val="20"/>
        </w:rPr>
        <w:t>Für die Schalungsplanung hieß das: absolute Präzision, nichts dem Zufall überlassen“, sagt Matthias Urban</w:t>
      </w:r>
      <w:r w:rsidR="007C6DFB">
        <w:rPr>
          <w:rFonts w:ascii="Söhne" w:hAnsi="Söhne"/>
          <w:sz w:val="20"/>
          <w:szCs w:val="20"/>
        </w:rPr>
        <w:t>, einer der leitenden Projektingenieure bei Doka</w:t>
      </w:r>
      <w:r w:rsidR="008F7F21" w:rsidRPr="008F7F21">
        <w:rPr>
          <w:rFonts w:ascii="Söhne" w:hAnsi="Söhne"/>
          <w:sz w:val="20"/>
          <w:szCs w:val="20"/>
        </w:rPr>
        <w:t>.</w:t>
      </w:r>
      <w:r w:rsidR="00A1059B">
        <w:rPr>
          <w:rFonts w:ascii="Söhne" w:hAnsi="Söhne"/>
          <w:sz w:val="20"/>
          <w:szCs w:val="20"/>
        </w:rPr>
        <w:t xml:space="preserve"> </w:t>
      </w:r>
      <w:r w:rsidR="008F7F21" w:rsidRPr="008F7F21">
        <w:rPr>
          <w:rFonts w:ascii="Söhne" w:hAnsi="Söhne"/>
          <w:sz w:val="20"/>
          <w:szCs w:val="20"/>
        </w:rPr>
        <w:t>Um das anspruchsvolle Schalungsbild entsprechend zu realisieren, entwickelten die Doka-Ingenieure maßgeschneiderte Formholzkästen, jeweils 8,50 m hoch, mit integrierten Einlegekästen für ein exaktes Brettraster. Die Kästen wurden komplett inhouse 3D-geplant, modelliert und vormontiert, bevor sie auf die Baustelle kamen. Jeder Kasten war ein Unikat – abgestimmt auf Geometrie, Fugenbild und Brettstruktur. Darüber hinaus mussten die Kästen so stabil und robust gebaut werden, dass sie über die gesamte Bauzeit standhalten.</w:t>
      </w:r>
      <w:r w:rsidR="00CD4384">
        <w:rPr>
          <w:rFonts w:ascii="Söhne" w:hAnsi="Söhne"/>
          <w:sz w:val="20"/>
          <w:szCs w:val="20"/>
        </w:rPr>
        <w:t xml:space="preserve"> Vorab hatte man schon </w:t>
      </w:r>
      <w:r w:rsidR="008F7F21" w:rsidRPr="008F7F21">
        <w:rPr>
          <w:rFonts w:ascii="Söhne" w:hAnsi="Söhne"/>
          <w:sz w:val="20"/>
          <w:szCs w:val="20"/>
        </w:rPr>
        <w:t xml:space="preserve">in der Planungsphase </w:t>
      </w:r>
      <w:r w:rsidR="00CD4384">
        <w:rPr>
          <w:rFonts w:ascii="Söhne" w:hAnsi="Söhne"/>
          <w:sz w:val="20"/>
          <w:szCs w:val="20"/>
        </w:rPr>
        <w:t>analysiert und auf Basis dieser Berechnungen gemeinsam entschieden</w:t>
      </w:r>
      <w:r w:rsidR="008F7F21" w:rsidRPr="008F7F21">
        <w:rPr>
          <w:rFonts w:ascii="Söhne" w:hAnsi="Söhne"/>
          <w:sz w:val="20"/>
          <w:szCs w:val="20"/>
        </w:rPr>
        <w:t xml:space="preserve">, </w:t>
      </w:r>
      <w:r w:rsidR="00CD4384">
        <w:rPr>
          <w:rFonts w:ascii="Söhne" w:hAnsi="Söhne"/>
          <w:sz w:val="20"/>
          <w:szCs w:val="20"/>
        </w:rPr>
        <w:t xml:space="preserve">die </w:t>
      </w:r>
      <w:r w:rsidR="008F7F21" w:rsidRPr="008F7F21">
        <w:rPr>
          <w:rFonts w:ascii="Söhne" w:hAnsi="Söhne"/>
          <w:sz w:val="20"/>
          <w:szCs w:val="20"/>
        </w:rPr>
        <w:t>großflächigen Schalungseinheiten (jeweils ca. 65 m</w:t>
      </w:r>
      <w:r w:rsidR="008F7F21" w:rsidRPr="008F7F21">
        <w:rPr>
          <w:rFonts w:ascii="Söhne" w:hAnsi="Söhne"/>
          <w:sz w:val="20"/>
          <w:szCs w:val="20"/>
          <w:vertAlign w:val="superscript"/>
        </w:rPr>
        <w:t>2</w:t>
      </w:r>
      <w:r w:rsidR="008F7F21" w:rsidRPr="008F7F21">
        <w:rPr>
          <w:rFonts w:ascii="Söhne" w:hAnsi="Söhne"/>
          <w:sz w:val="20"/>
          <w:szCs w:val="20"/>
        </w:rPr>
        <w:t>) als Ganzes zu versetzen.</w:t>
      </w:r>
      <w:r w:rsidR="00A96D11">
        <w:rPr>
          <w:rFonts w:ascii="Söhne" w:hAnsi="Söhne"/>
          <w:sz w:val="20"/>
          <w:szCs w:val="20"/>
        </w:rPr>
        <w:t xml:space="preserve"> Dies übernahm ein </w:t>
      </w:r>
      <w:r w:rsidR="008F7F21" w:rsidRPr="008F7F21">
        <w:rPr>
          <w:rFonts w:ascii="Söhne" w:hAnsi="Söhne"/>
          <w:sz w:val="20"/>
          <w:szCs w:val="20"/>
        </w:rPr>
        <w:t xml:space="preserve"> Raupenkran mit hoher Tragfähigkeit sowie Sondertraverse  – eine Lösung, die sich gegenüber dem aufwendigen Zerlegen und Wiederaufbauen der Einheiten als zeit- und kostensparend erwies. Den Erstaufbau für Kletterschalung und Pfeilerköpfe übernahmen die Profis der </w:t>
      </w:r>
      <w:r w:rsidR="00A1059B">
        <w:rPr>
          <w:rFonts w:ascii="Söhne" w:hAnsi="Söhne"/>
          <w:sz w:val="20"/>
          <w:szCs w:val="20"/>
        </w:rPr>
        <w:t>Doka-</w:t>
      </w:r>
      <w:r w:rsidR="008F7F21" w:rsidRPr="008F7F21">
        <w:rPr>
          <w:rFonts w:ascii="Söhne" w:hAnsi="Söhne"/>
          <w:sz w:val="20"/>
          <w:szCs w:val="20"/>
        </w:rPr>
        <w:t>Schalungsvormontage.</w:t>
      </w:r>
    </w:p>
    <w:p w14:paraId="5B4563D5" w14:textId="0EB4BA09" w:rsidR="004573C2" w:rsidRDefault="004573C2" w:rsidP="00247E00">
      <w:pPr>
        <w:tabs>
          <w:tab w:val="left" w:pos="1185"/>
        </w:tabs>
        <w:spacing w:line="288" w:lineRule="auto"/>
        <w:jc w:val="both"/>
        <w:rPr>
          <w:rFonts w:ascii="Söhne" w:hAnsi="Söhne"/>
          <w:color w:val="auto"/>
          <w:sz w:val="20"/>
          <w:szCs w:val="20"/>
        </w:rPr>
      </w:pPr>
    </w:p>
    <w:p w14:paraId="0A3FE2B7" w14:textId="55876C43" w:rsidR="00367F7C" w:rsidRPr="00367F7C" w:rsidRDefault="00CD4384" w:rsidP="00367F7C">
      <w:pPr>
        <w:tabs>
          <w:tab w:val="left" w:pos="1185"/>
        </w:tabs>
        <w:spacing w:line="288" w:lineRule="auto"/>
        <w:jc w:val="both"/>
        <w:rPr>
          <w:rFonts w:ascii="Söhne" w:hAnsi="Söhne"/>
          <w:b/>
          <w:bCs/>
          <w:color w:val="auto"/>
          <w:sz w:val="20"/>
          <w:szCs w:val="20"/>
        </w:rPr>
      </w:pPr>
      <w:r>
        <w:rPr>
          <w:rFonts w:ascii="Söhne" w:hAnsi="Söhne"/>
          <w:b/>
          <w:bCs/>
          <w:color w:val="auto"/>
          <w:sz w:val="20"/>
          <w:szCs w:val="20"/>
        </w:rPr>
        <w:t xml:space="preserve">Digitale Unterstützung </w:t>
      </w:r>
    </w:p>
    <w:p w14:paraId="4FE92F9E" w14:textId="115A3336" w:rsidR="00367F7C" w:rsidRDefault="00367F7C" w:rsidP="00367F7C">
      <w:pPr>
        <w:tabs>
          <w:tab w:val="left" w:pos="1185"/>
        </w:tabs>
        <w:spacing w:line="288" w:lineRule="auto"/>
        <w:jc w:val="both"/>
        <w:rPr>
          <w:rFonts w:ascii="Söhne" w:hAnsi="Söhne"/>
          <w:color w:val="auto"/>
          <w:sz w:val="20"/>
          <w:szCs w:val="20"/>
        </w:rPr>
      </w:pPr>
      <w:r w:rsidRPr="00367F7C">
        <w:rPr>
          <w:rFonts w:ascii="Söhne" w:hAnsi="Söhne"/>
          <w:color w:val="auto"/>
          <w:sz w:val="20"/>
          <w:szCs w:val="20"/>
        </w:rPr>
        <w:t xml:space="preserve">Zur Qualitätssicherung kamen bei Sechshelden auch digitale Services zum Einsatz. </w:t>
      </w:r>
      <w:r w:rsidR="00CD4384">
        <w:rPr>
          <w:rFonts w:ascii="Söhne" w:hAnsi="Söhne"/>
          <w:color w:val="auto"/>
          <w:sz w:val="20"/>
          <w:szCs w:val="20"/>
        </w:rPr>
        <w:t xml:space="preserve">So konnte </w:t>
      </w:r>
      <w:r w:rsidR="00D734CE">
        <w:rPr>
          <w:rFonts w:ascii="Söhne" w:hAnsi="Söhne"/>
          <w:color w:val="auto"/>
          <w:sz w:val="20"/>
          <w:szCs w:val="20"/>
        </w:rPr>
        <w:t xml:space="preserve">zum einen </w:t>
      </w:r>
      <w:r w:rsidR="00CD4384">
        <w:rPr>
          <w:rFonts w:ascii="Söhne" w:hAnsi="Söhne"/>
          <w:color w:val="auto"/>
          <w:sz w:val="20"/>
          <w:szCs w:val="20"/>
        </w:rPr>
        <w:t xml:space="preserve">über die Sensoren von </w:t>
      </w:r>
      <w:proofErr w:type="spellStart"/>
      <w:r w:rsidRPr="00367F7C">
        <w:rPr>
          <w:rFonts w:ascii="Söhne" w:hAnsi="Söhne"/>
          <w:color w:val="auto"/>
          <w:sz w:val="20"/>
          <w:szCs w:val="20"/>
        </w:rPr>
        <w:t>DokaXact</w:t>
      </w:r>
      <w:proofErr w:type="spellEnd"/>
      <w:r w:rsidRPr="00367F7C">
        <w:rPr>
          <w:rFonts w:ascii="Söhne" w:hAnsi="Söhne"/>
          <w:color w:val="auto"/>
          <w:sz w:val="20"/>
          <w:szCs w:val="20"/>
        </w:rPr>
        <w:t xml:space="preserve"> </w:t>
      </w:r>
      <w:proofErr w:type="spellStart"/>
      <w:r w:rsidRPr="00367F7C">
        <w:rPr>
          <w:rFonts w:ascii="Söhne" w:hAnsi="Söhne"/>
          <w:color w:val="auto"/>
          <w:sz w:val="20"/>
          <w:szCs w:val="20"/>
        </w:rPr>
        <w:t>Pressure</w:t>
      </w:r>
      <w:proofErr w:type="spellEnd"/>
      <w:r w:rsidRPr="00367F7C">
        <w:rPr>
          <w:rFonts w:ascii="Söhne" w:hAnsi="Söhne"/>
          <w:color w:val="auto"/>
          <w:sz w:val="20"/>
          <w:szCs w:val="20"/>
        </w:rPr>
        <w:t xml:space="preserve"> </w:t>
      </w:r>
      <w:r w:rsidR="00CD4384">
        <w:rPr>
          <w:rFonts w:ascii="Söhne" w:hAnsi="Söhne"/>
          <w:color w:val="auto"/>
          <w:sz w:val="20"/>
          <w:szCs w:val="20"/>
        </w:rPr>
        <w:t>der Betondruck auf die Schalung präzise überwacht werden</w:t>
      </w:r>
      <w:r w:rsidR="00D734CE">
        <w:rPr>
          <w:rFonts w:ascii="Söhne" w:hAnsi="Söhne"/>
          <w:color w:val="auto"/>
          <w:sz w:val="20"/>
          <w:szCs w:val="20"/>
        </w:rPr>
        <w:t xml:space="preserve">. </w:t>
      </w:r>
      <w:r w:rsidR="00CD4384">
        <w:rPr>
          <w:rFonts w:ascii="Söhne" w:hAnsi="Söhne"/>
          <w:color w:val="auto"/>
          <w:sz w:val="20"/>
          <w:szCs w:val="20"/>
        </w:rPr>
        <w:t xml:space="preserve"> </w:t>
      </w:r>
      <w:r w:rsidR="00D734CE">
        <w:rPr>
          <w:rFonts w:ascii="Söhne" w:hAnsi="Söhne"/>
          <w:color w:val="auto"/>
          <w:sz w:val="20"/>
          <w:szCs w:val="20"/>
        </w:rPr>
        <w:t xml:space="preserve">Zum anderen hatte die Baustelle anhand der Temperaturanalyse per </w:t>
      </w:r>
      <w:proofErr w:type="spellStart"/>
      <w:r w:rsidRPr="00367F7C">
        <w:rPr>
          <w:rFonts w:ascii="Söhne" w:hAnsi="Söhne"/>
          <w:color w:val="auto"/>
          <w:sz w:val="20"/>
          <w:szCs w:val="20"/>
        </w:rPr>
        <w:t>Concremote</w:t>
      </w:r>
      <w:proofErr w:type="spellEnd"/>
      <w:r w:rsidRPr="00367F7C">
        <w:rPr>
          <w:rFonts w:ascii="Söhne" w:hAnsi="Söhne"/>
          <w:color w:val="auto"/>
          <w:sz w:val="20"/>
          <w:szCs w:val="20"/>
        </w:rPr>
        <w:t xml:space="preserve"> </w:t>
      </w:r>
      <w:r w:rsidR="00D734CE">
        <w:rPr>
          <w:rFonts w:ascii="Söhne" w:hAnsi="Söhne"/>
          <w:color w:val="auto"/>
          <w:sz w:val="20"/>
          <w:szCs w:val="20"/>
        </w:rPr>
        <w:t>stets das Aushärtungsverhalten des Betons im Blick</w:t>
      </w:r>
      <w:r w:rsidRPr="00367F7C">
        <w:rPr>
          <w:rFonts w:ascii="Söhne" w:hAnsi="Söhne"/>
          <w:color w:val="auto"/>
          <w:sz w:val="20"/>
          <w:szCs w:val="20"/>
        </w:rPr>
        <w:t xml:space="preserve"> – smarte Technologien, die Kontrolle und Transparenz in die entscheidenden Bauphasen brachten. Und einer von vielen Bausteinen, die das Projekt in seiner Komplexität beherrschbar machten.</w:t>
      </w:r>
    </w:p>
    <w:p w14:paraId="791E199B" w14:textId="77777777" w:rsidR="008D01A7" w:rsidRDefault="008D01A7" w:rsidP="00367F7C">
      <w:pPr>
        <w:tabs>
          <w:tab w:val="left" w:pos="1185"/>
        </w:tabs>
        <w:spacing w:line="288" w:lineRule="auto"/>
        <w:jc w:val="both"/>
        <w:rPr>
          <w:rFonts w:ascii="Söhne" w:hAnsi="Söhne"/>
          <w:color w:val="auto"/>
          <w:sz w:val="20"/>
          <w:szCs w:val="20"/>
        </w:rPr>
      </w:pPr>
    </w:p>
    <w:p w14:paraId="7070F593" w14:textId="71039E24" w:rsidR="00A1059B" w:rsidRPr="0033719B" w:rsidRDefault="008D01A7" w:rsidP="00367F7C">
      <w:pPr>
        <w:tabs>
          <w:tab w:val="left" w:pos="1185"/>
        </w:tabs>
        <w:spacing w:line="288" w:lineRule="auto"/>
        <w:jc w:val="both"/>
        <w:rPr>
          <w:rFonts w:ascii="Söhne" w:hAnsi="Söhne"/>
          <w:b/>
          <w:bCs/>
          <w:color w:val="auto"/>
          <w:sz w:val="20"/>
          <w:szCs w:val="20"/>
        </w:rPr>
      </w:pPr>
      <w:r w:rsidRPr="0033719B">
        <w:rPr>
          <w:rFonts w:ascii="Söhne" w:hAnsi="Söhne"/>
          <w:b/>
          <w:bCs/>
          <w:color w:val="auto"/>
          <w:sz w:val="20"/>
          <w:szCs w:val="20"/>
        </w:rPr>
        <w:t>Ertüchtigung und Ausbau der Strecke</w:t>
      </w:r>
    </w:p>
    <w:p w14:paraId="749B2CFA" w14:textId="32D6B6E7" w:rsidR="00367F7C" w:rsidRPr="00367F7C" w:rsidRDefault="00B54E51" w:rsidP="00367F7C">
      <w:pPr>
        <w:tabs>
          <w:tab w:val="left" w:pos="1185"/>
        </w:tabs>
        <w:spacing w:line="288" w:lineRule="auto"/>
        <w:jc w:val="both"/>
        <w:rPr>
          <w:rFonts w:ascii="Söhne" w:hAnsi="Söhne"/>
          <w:color w:val="auto"/>
          <w:sz w:val="20"/>
          <w:szCs w:val="20"/>
        </w:rPr>
      </w:pPr>
      <w:r>
        <w:rPr>
          <w:rFonts w:ascii="Söhne" w:hAnsi="Söhne"/>
          <w:color w:val="auto"/>
          <w:sz w:val="20"/>
          <w:szCs w:val="20"/>
        </w:rPr>
        <w:t>Der Ersatzneubau der Talbrücke Sechshelden ist Teil des sechsspurigen Ausbaus der A45. Abbruch und Neubau des ersten Teilbauwerks (Richtung Frankfurt a.M.) sind bereits fast abgeschlossen. Im zweiten Bauabschnitt erfolgen dann Abbruch und Neubau in Fahrtrichtung Dortmund. Die komplette Fertigstellung des Projekts ist für Mitte 2030 geplant.</w:t>
      </w:r>
    </w:p>
    <w:p w14:paraId="331D49BD" w14:textId="77777777" w:rsidR="00367F7C" w:rsidRPr="00367F7C" w:rsidRDefault="00367F7C" w:rsidP="00367F7C">
      <w:pPr>
        <w:tabs>
          <w:tab w:val="left" w:pos="1185"/>
        </w:tabs>
        <w:spacing w:line="288" w:lineRule="auto"/>
        <w:jc w:val="both"/>
        <w:rPr>
          <w:rFonts w:ascii="Söhne" w:hAnsi="Söhne"/>
          <w:color w:val="auto"/>
          <w:sz w:val="20"/>
          <w:szCs w:val="20"/>
        </w:rPr>
      </w:pPr>
    </w:p>
    <w:p w14:paraId="31233721" w14:textId="77777777" w:rsidR="00D85361" w:rsidRPr="00F56447" w:rsidRDefault="00D85361" w:rsidP="007620AE">
      <w:pPr>
        <w:pBdr>
          <w:bottom w:val="single" w:sz="6" w:space="1" w:color="auto"/>
        </w:pBdr>
        <w:spacing w:line="288" w:lineRule="auto"/>
        <w:jc w:val="both"/>
        <w:rPr>
          <w:rFonts w:ascii="Söhne" w:hAnsi="Söhne"/>
          <w:color w:val="auto"/>
          <w:sz w:val="20"/>
          <w:szCs w:val="20"/>
        </w:rPr>
      </w:pPr>
    </w:p>
    <w:p w14:paraId="0BFA9E21" w14:textId="6BBC5B1F" w:rsidR="00B67C25" w:rsidRDefault="004A2204" w:rsidP="00827B08">
      <w:pPr>
        <w:rPr>
          <w:rFonts w:ascii="Söhne" w:hAnsi="Söhne" w:cs="Arial"/>
          <w:i/>
          <w:iCs/>
          <w:szCs w:val="22"/>
        </w:rPr>
      </w:pPr>
      <w:r>
        <w:rPr>
          <w:rFonts w:ascii="Söhne" w:hAnsi="Söhne" w:cs="Arial"/>
          <w:b/>
          <w:bCs/>
          <w:szCs w:val="22"/>
        </w:rPr>
        <w:br w:type="page"/>
      </w:r>
      <w:r w:rsidR="001A14B5" w:rsidRPr="00047B78">
        <w:rPr>
          <w:rFonts w:ascii="Söhne" w:hAnsi="Söhne" w:cs="Arial"/>
          <w:b/>
          <w:bCs/>
          <w:szCs w:val="22"/>
        </w:rPr>
        <w:lastRenderedPageBreak/>
        <w:t xml:space="preserve">Bildauswahl </w:t>
      </w:r>
      <w:r w:rsidR="001A14B5" w:rsidRPr="00047B78">
        <w:rPr>
          <w:rFonts w:ascii="Söhne" w:hAnsi="Söhne" w:cs="Arial"/>
          <w:i/>
          <w:iCs/>
          <w:szCs w:val="22"/>
        </w:rPr>
        <w:t xml:space="preserve">(wir bitten um Berücksichtigung des </w:t>
      </w:r>
      <w:r w:rsidR="005763DF" w:rsidRPr="00047B78">
        <w:rPr>
          <w:rFonts w:ascii="Söhne" w:hAnsi="Söhne" w:cs="Arial"/>
          <w:i/>
          <w:iCs/>
          <w:szCs w:val="22"/>
        </w:rPr>
        <w:t xml:space="preserve">korrekten </w:t>
      </w:r>
      <w:r w:rsidR="001A14B5" w:rsidRPr="00047B78">
        <w:rPr>
          <w:rFonts w:ascii="Söhne" w:hAnsi="Söhne" w:cs="Arial"/>
          <w:i/>
          <w:iCs/>
          <w:szCs w:val="22"/>
        </w:rPr>
        <w:t>Copyrights)</w:t>
      </w:r>
    </w:p>
    <w:p w14:paraId="22B990A3" w14:textId="6D39A07A" w:rsidR="008F6F6C" w:rsidRDefault="008F6F6C" w:rsidP="007620AE">
      <w:pPr>
        <w:spacing w:line="288" w:lineRule="auto"/>
        <w:jc w:val="both"/>
        <w:rPr>
          <w:rFonts w:ascii="Söhne" w:hAnsi="Söhne" w:cs="Arial"/>
          <w:i/>
          <w:iCs/>
          <w:szCs w:val="22"/>
        </w:rPr>
      </w:pPr>
    </w:p>
    <w:p w14:paraId="7855284F" w14:textId="07A44B60" w:rsidR="0093186C" w:rsidRDefault="0093186C">
      <w:pPr>
        <w:rPr>
          <w:rFonts w:ascii="Söhne" w:hAnsi="Söhne" w:cs="Arial"/>
          <w:sz w:val="18"/>
          <w:szCs w:val="18"/>
        </w:rPr>
      </w:pPr>
    </w:p>
    <w:p w14:paraId="295217EA" w14:textId="7B647811" w:rsidR="0093186C" w:rsidRPr="001737D0" w:rsidRDefault="00833E7C" w:rsidP="001737D0">
      <w:pPr>
        <w:jc w:val="both"/>
        <w:rPr>
          <w:rFonts w:ascii="Söhne" w:hAnsi="Söhne" w:cs="Arial"/>
          <w:sz w:val="18"/>
          <w:szCs w:val="18"/>
        </w:rPr>
      </w:pPr>
      <w:r>
        <w:rPr>
          <w:rFonts w:ascii="Söhne" w:hAnsi="Söhne" w:cs="Arial"/>
          <w:noProof/>
          <w:sz w:val="18"/>
          <w:szCs w:val="18"/>
        </w:rPr>
        <w:drawing>
          <wp:inline distT="0" distB="0" distL="0" distR="0" wp14:anchorId="585F2700" wp14:editId="27ABCA8B">
            <wp:extent cx="4023073" cy="3017520"/>
            <wp:effectExtent l="0" t="0" r="0" b="0"/>
            <wp:docPr id="932115074" name="Grafik 1" descr="Ein Bild, das draußen, Luftfotografie, Verkehrsknotenpunkt, Vogelperspektiv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115074" name="Grafik 1" descr="Ein Bild, das draußen, Luftfotografie, Verkehrsknotenpunkt, Vogelperspektive enthält.&#10;&#10;KI-generierte Inhalte können fehlerhaft sein."/>
                    <pic:cNvPicPr/>
                  </pic:nvPicPr>
                  <pic:blipFill>
                    <a:blip r:embed="rId11" cstate="screen">
                      <a:extLst>
                        <a:ext uri="{28A0092B-C50C-407E-A947-70E740481C1C}">
                          <a14:useLocalDpi xmlns:a14="http://schemas.microsoft.com/office/drawing/2010/main"/>
                        </a:ext>
                      </a:extLst>
                    </a:blip>
                    <a:stretch>
                      <a:fillRect/>
                    </a:stretch>
                  </pic:blipFill>
                  <pic:spPr>
                    <a:xfrm>
                      <a:off x="0" y="0"/>
                      <a:ext cx="4034414" cy="3026026"/>
                    </a:xfrm>
                    <a:prstGeom prst="rect">
                      <a:avLst/>
                    </a:prstGeom>
                  </pic:spPr>
                </pic:pic>
              </a:graphicData>
            </a:graphic>
          </wp:inline>
        </w:drawing>
      </w:r>
    </w:p>
    <w:p w14:paraId="595512F1" w14:textId="4047F5FD" w:rsidR="0093186C" w:rsidRDefault="00506054" w:rsidP="0093186C">
      <w:pPr>
        <w:rPr>
          <w:rFonts w:ascii="Söhne" w:hAnsi="Söhne" w:cs="Arial"/>
          <w:sz w:val="18"/>
          <w:szCs w:val="18"/>
        </w:rPr>
      </w:pPr>
      <w:r>
        <w:rPr>
          <w:rFonts w:ascii="Söhne" w:hAnsi="Söhne" w:cs="Arial"/>
          <w:sz w:val="18"/>
          <w:szCs w:val="18"/>
        </w:rPr>
        <w:t xml:space="preserve">Ersatzneubau Talbrücke Sechshelden: Abriss und Neubau bei laufendem Verkehr, mit beengten Platzverhältnissen in Orts- und Hanglage, erforderten eine </w:t>
      </w:r>
      <w:r w:rsidR="00A96D11">
        <w:rPr>
          <w:rFonts w:ascii="Söhne" w:hAnsi="Söhne" w:cs="Arial"/>
          <w:sz w:val="18"/>
          <w:szCs w:val="18"/>
        </w:rPr>
        <w:t>stimmige und exakte</w:t>
      </w:r>
      <w:r>
        <w:rPr>
          <w:rFonts w:ascii="Söhne" w:hAnsi="Söhne" w:cs="Arial"/>
          <w:sz w:val="18"/>
          <w:szCs w:val="18"/>
        </w:rPr>
        <w:t xml:space="preserve"> </w:t>
      </w:r>
      <w:r w:rsidR="00A96D11">
        <w:rPr>
          <w:rFonts w:ascii="Söhne" w:hAnsi="Söhne" w:cs="Arial"/>
          <w:sz w:val="18"/>
          <w:szCs w:val="18"/>
        </w:rPr>
        <w:t>Schalungsplanung</w:t>
      </w:r>
      <w:r>
        <w:rPr>
          <w:rFonts w:ascii="Söhne" w:hAnsi="Söhne" w:cs="Arial"/>
          <w:sz w:val="18"/>
          <w:szCs w:val="18"/>
        </w:rPr>
        <w:t>.</w:t>
      </w:r>
    </w:p>
    <w:p w14:paraId="6D10FB9E" w14:textId="77777777" w:rsidR="0093186C" w:rsidRPr="001737D0" w:rsidRDefault="0093186C" w:rsidP="0093186C">
      <w:pPr>
        <w:rPr>
          <w:rFonts w:ascii="Söhne" w:hAnsi="Söhne" w:cs="Arial"/>
          <w:sz w:val="18"/>
          <w:szCs w:val="18"/>
        </w:rPr>
      </w:pPr>
    </w:p>
    <w:p w14:paraId="5F4B59B9" w14:textId="77777777" w:rsidR="0093186C" w:rsidRPr="00C26620" w:rsidRDefault="0093186C" w:rsidP="0093186C">
      <w:pPr>
        <w:jc w:val="both"/>
        <w:rPr>
          <w:rFonts w:ascii="Söhne" w:hAnsi="Söhne" w:cs="Arial"/>
          <w:i/>
          <w:iCs/>
          <w:sz w:val="18"/>
          <w:szCs w:val="18"/>
        </w:rPr>
      </w:pPr>
      <w:r w:rsidRPr="00C26620">
        <w:rPr>
          <w:rFonts w:ascii="Söhne" w:hAnsi="Söhne" w:cs="Arial"/>
          <w:i/>
          <w:iCs/>
          <w:sz w:val="18"/>
          <w:szCs w:val="18"/>
        </w:rPr>
        <w:t>Foto: Doka</w:t>
      </w:r>
    </w:p>
    <w:p w14:paraId="3B14BF60" w14:textId="77777777" w:rsidR="0093186C" w:rsidRDefault="0093186C" w:rsidP="0093186C">
      <w:pPr>
        <w:jc w:val="both"/>
        <w:rPr>
          <w:rFonts w:ascii="Söhne" w:hAnsi="Söhne" w:cs="Arial"/>
          <w:sz w:val="18"/>
          <w:szCs w:val="18"/>
        </w:rPr>
      </w:pPr>
    </w:p>
    <w:p w14:paraId="214719A8" w14:textId="5173CE2B" w:rsidR="0093186C" w:rsidRDefault="00833E7C" w:rsidP="0093186C">
      <w:pPr>
        <w:spacing w:line="288" w:lineRule="auto"/>
        <w:jc w:val="both"/>
        <w:rPr>
          <w:rFonts w:ascii="Söhne" w:hAnsi="Söhne" w:cs="Arial"/>
          <w:i/>
          <w:iCs/>
          <w:szCs w:val="22"/>
        </w:rPr>
      </w:pPr>
      <w:r>
        <w:rPr>
          <w:rFonts w:ascii="Söhne" w:hAnsi="Söhne" w:cs="Arial"/>
          <w:i/>
          <w:iCs/>
          <w:noProof/>
          <w:szCs w:val="22"/>
        </w:rPr>
        <w:drawing>
          <wp:inline distT="0" distB="0" distL="0" distR="0" wp14:anchorId="62B929C6" wp14:editId="4852E9D3">
            <wp:extent cx="4000500" cy="3000162"/>
            <wp:effectExtent l="0" t="0" r="0" b="0"/>
            <wp:docPr id="2056263543" name="Grafik 2" descr="Ein Bild, das draußen, Himmel, Wolke, Ba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263543" name="Grafik 2" descr="Ein Bild, das draußen, Himmel, Wolke, Baum enthält.&#10;&#10;KI-generierte Inhalte können fehlerhaft sein."/>
                    <pic:cNvPicPr/>
                  </pic:nvPicPr>
                  <pic:blipFill>
                    <a:blip r:embed="rId12" cstate="screen">
                      <a:extLst>
                        <a:ext uri="{28A0092B-C50C-407E-A947-70E740481C1C}">
                          <a14:useLocalDpi xmlns:a14="http://schemas.microsoft.com/office/drawing/2010/main"/>
                        </a:ext>
                      </a:extLst>
                    </a:blip>
                    <a:stretch>
                      <a:fillRect/>
                    </a:stretch>
                  </pic:blipFill>
                  <pic:spPr>
                    <a:xfrm>
                      <a:off x="0" y="0"/>
                      <a:ext cx="4017701" cy="3013062"/>
                    </a:xfrm>
                    <a:prstGeom prst="rect">
                      <a:avLst/>
                    </a:prstGeom>
                  </pic:spPr>
                </pic:pic>
              </a:graphicData>
            </a:graphic>
          </wp:inline>
        </w:drawing>
      </w:r>
    </w:p>
    <w:p w14:paraId="6135B6AD" w14:textId="23B4AF79" w:rsidR="0093186C" w:rsidRDefault="00506054" w:rsidP="0093186C">
      <w:pPr>
        <w:jc w:val="both"/>
        <w:rPr>
          <w:rFonts w:ascii="Söhne" w:hAnsi="Söhne" w:cs="Arial"/>
          <w:sz w:val="18"/>
          <w:szCs w:val="18"/>
        </w:rPr>
      </w:pPr>
      <w:r w:rsidRPr="0033719B">
        <w:rPr>
          <w:rFonts w:ascii="Söhne" w:hAnsi="Söhne" w:cs="Arial"/>
          <w:sz w:val="18"/>
          <w:szCs w:val="18"/>
        </w:rPr>
        <w:t xml:space="preserve">Die </w:t>
      </w:r>
      <w:r>
        <w:rPr>
          <w:rFonts w:ascii="Söhne" w:hAnsi="Söhne" w:cs="Arial"/>
          <w:sz w:val="18"/>
          <w:szCs w:val="18"/>
        </w:rPr>
        <w:t>neue</w:t>
      </w:r>
      <w:r w:rsidRPr="0033719B">
        <w:rPr>
          <w:rFonts w:ascii="Söhne" w:hAnsi="Söhne" w:cs="Arial"/>
          <w:sz w:val="18"/>
          <w:szCs w:val="18"/>
        </w:rPr>
        <w:t xml:space="preserve"> Fahrbahn </w:t>
      </w:r>
      <w:r>
        <w:rPr>
          <w:rFonts w:ascii="Söhne" w:hAnsi="Söhne" w:cs="Arial"/>
          <w:sz w:val="18"/>
          <w:szCs w:val="18"/>
        </w:rPr>
        <w:t xml:space="preserve">der rund 930 m langen Brücke </w:t>
      </w:r>
      <w:r w:rsidRPr="0033719B">
        <w:rPr>
          <w:rFonts w:ascii="Söhne" w:hAnsi="Söhne" w:cs="Arial"/>
          <w:sz w:val="18"/>
          <w:szCs w:val="18"/>
        </w:rPr>
        <w:t xml:space="preserve">ruht auf 14 Pfeilern </w:t>
      </w:r>
      <w:r>
        <w:rPr>
          <w:rFonts w:ascii="Söhne" w:hAnsi="Söhne" w:cs="Arial"/>
          <w:sz w:val="18"/>
          <w:szCs w:val="18"/>
        </w:rPr>
        <w:t>pro</w:t>
      </w:r>
      <w:r w:rsidRPr="0033719B">
        <w:rPr>
          <w:rFonts w:ascii="Söhne" w:hAnsi="Söhne" w:cs="Arial"/>
          <w:sz w:val="18"/>
          <w:szCs w:val="18"/>
        </w:rPr>
        <w:t xml:space="preserve"> Fahrtrichtung, mit massiven Fundamenten und hohen Widerlagern</w:t>
      </w:r>
      <w:r>
        <w:rPr>
          <w:rFonts w:ascii="Söhne" w:hAnsi="Söhne" w:cs="Arial"/>
          <w:sz w:val="18"/>
          <w:szCs w:val="18"/>
        </w:rPr>
        <w:t>.</w:t>
      </w:r>
    </w:p>
    <w:p w14:paraId="093C5E5F" w14:textId="77777777" w:rsidR="00506054" w:rsidRPr="001737D0" w:rsidRDefault="00506054" w:rsidP="0093186C">
      <w:pPr>
        <w:jc w:val="both"/>
        <w:rPr>
          <w:rFonts w:ascii="Söhne" w:hAnsi="Söhne" w:cs="Arial"/>
          <w:sz w:val="18"/>
          <w:szCs w:val="18"/>
        </w:rPr>
      </w:pPr>
    </w:p>
    <w:p w14:paraId="64ADE941" w14:textId="77777777" w:rsidR="0093186C" w:rsidRPr="00C26620" w:rsidRDefault="0093186C" w:rsidP="0093186C">
      <w:pPr>
        <w:jc w:val="both"/>
        <w:rPr>
          <w:rFonts w:ascii="Söhne" w:hAnsi="Söhne" w:cs="Arial"/>
          <w:i/>
          <w:iCs/>
          <w:sz w:val="18"/>
          <w:szCs w:val="18"/>
        </w:rPr>
      </w:pPr>
      <w:r w:rsidRPr="00C26620">
        <w:rPr>
          <w:rFonts w:ascii="Söhne" w:hAnsi="Söhne" w:cs="Arial"/>
          <w:i/>
          <w:iCs/>
          <w:sz w:val="18"/>
          <w:szCs w:val="18"/>
        </w:rPr>
        <w:t>Foto: Doka</w:t>
      </w:r>
    </w:p>
    <w:p w14:paraId="6BC310BE" w14:textId="77777777" w:rsidR="0093186C" w:rsidRDefault="0093186C" w:rsidP="0093186C">
      <w:pPr>
        <w:jc w:val="both"/>
        <w:rPr>
          <w:rFonts w:ascii="Söhne" w:hAnsi="Söhne" w:cs="Arial"/>
          <w:sz w:val="18"/>
          <w:szCs w:val="18"/>
        </w:rPr>
      </w:pPr>
    </w:p>
    <w:p w14:paraId="54D57905" w14:textId="77777777" w:rsidR="0093186C" w:rsidRPr="001737D0" w:rsidRDefault="0093186C" w:rsidP="0093186C">
      <w:pPr>
        <w:jc w:val="both"/>
        <w:rPr>
          <w:rFonts w:ascii="Söhne" w:hAnsi="Söhne" w:cs="Arial"/>
          <w:sz w:val="18"/>
          <w:szCs w:val="18"/>
        </w:rPr>
      </w:pPr>
    </w:p>
    <w:p w14:paraId="05F2451A" w14:textId="6A325C93" w:rsidR="00CC473E" w:rsidRDefault="0093186C" w:rsidP="001737D0">
      <w:pPr>
        <w:rPr>
          <w:rFonts w:ascii="Söhne" w:hAnsi="Söhne"/>
          <w:bCs/>
          <w:color w:val="auto"/>
          <w:sz w:val="18"/>
          <w:szCs w:val="18"/>
        </w:rPr>
      </w:pPr>
      <w:r>
        <w:rPr>
          <w:rFonts w:ascii="Söhne" w:hAnsi="Söhne"/>
          <w:bCs/>
          <w:color w:val="auto"/>
          <w:sz w:val="18"/>
          <w:szCs w:val="18"/>
        </w:rPr>
        <w:t xml:space="preserve"> </w:t>
      </w:r>
    </w:p>
    <w:p w14:paraId="04D565B6" w14:textId="77777777" w:rsidR="00833E7C" w:rsidRDefault="00833E7C" w:rsidP="00CC473E">
      <w:pPr>
        <w:rPr>
          <w:rFonts w:ascii="Söhne" w:hAnsi="Söhne"/>
          <w:bCs/>
          <w:color w:val="auto"/>
          <w:sz w:val="18"/>
          <w:szCs w:val="18"/>
        </w:rPr>
      </w:pPr>
      <w:r>
        <w:rPr>
          <w:rFonts w:ascii="Söhne" w:hAnsi="Söhne"/>
          <w:bCs/>
          <w:noProof/>
          <w:color w:val="auto"/>
          <w:sz w:val="18"/>
          <w:szCs w:val="18"/>
        </w:rPr>
        <w:lastRenderedPageBreak/>
        <w:drawing>
          <wp:inline distT="0" distB="0" distL="0" distR="0" wp14:anchorId="43AA87BF" wp14:editId="655AA230">
            <wp:extent cx="2679477" cy="3573780"/>
            <wp:effectExtent l="0" t="0" r="6985" b="7620"/>
            <wp:docPr id="1591367299" name="Grafik 3" descr="Ein Bild, das draußen, Himmel, Kleidung, Bo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367299" name="Grafik 3" descr="Ein Bild, das draußen, Himmel, Kleidung, Boot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2703988" cy="3606471"/>
                    </a:xfrm>
                    <a:prstGeom prst="rect">
                      <a:avLst/>
                    </a:prstGeom>
                  </pic:spPr>
                </pic:pic>
              </a:graphicData>
            </a:graphic>
          </wp:inline>
        </w:drawing>
      </w:r>
      <w:r>
        <w:rPr>
          <w:rFonts w:ascii="Söhne" w:hAnsi="Söhne"/>
          <w:bCs/>
          <w:color w:val="auto"/>
          <w:sz w:val="18"/>
          <w:szCs w:val="18"/>
        </w:rPr>
        <w:t xml:space="preserve">  </w:t>
      </w:r>
      <w:r>
        <w:rPr>
          <w:rFonts w:ascii="Söhne" w:hAnsi="Söhne"/>
          <w:bCs/>
          <w:noProof/>
          <w:color w:val="auto"/>
          <w:sz w:val="18"/>
          <w:szCs w:val="18"/>
        </w:rPr>
        <w:drawing>
          <wp:inline distT="0" distB="0" distL="0" distR="0" wp14:anchorId="6964332A" wp14:editId="68CFC8BD">
            <wp:extent cx="2836282" cy="3566160"/>
            <wp:effectExtent l="0" t="0" r="2540" b="0"/>
            <wp:docPr id="1156752965" name="Grafik 4" descr="Ein Bild, das draußen, Himmel, Transport, Baugerä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752965" name="Grafik 4" descr="Ein Bild, das draußen, Himmel, Transport, Baugeräte enthält.&#10;&#10;KI-generierte Inhalte können fehlerhaft sein."/>
                    <pic:cNvPicPr/>
                  </pic:nvPicPr>
                  <pic:blipFill>
                    <a:blip r:embed="rId14" cstate="screen">
                      <a:extLst>
                        <a:ext uri="{28A0092B-C50C-407E-A947-70E740481C1C}">
                          <a14:useLocalDpi xmlns:a14="http://schemas.microsoft.com/office/drawing/2010/main"/>
                        </a:ext>
                      </a:extLst>
                    </a:blip>
                    <a:stretch>
                      <a:fillRect/>
                    </a:stretch>
                  </pic:blipFill>
                  <pic:spPr>
                    <a:xfrm>
                      <a:off x="0" y="0"/>
                      <a:ext cx="2841996" cy="3573344"/>
                    </a:xfrm>
                    <a:prstGeom prst="rect">
                      <a:avLst/>
                    </a:prstGeom>
                  </pic:spPr>
                </pic:pic>
              </a:graphicData>
            </a:graphic>
          </wp:inline>
        </w:drawing>
      </w:r>
    </w:p>
    <w:p w14:paraId="0E360108" w14:textId="0654F8B2" w:rsidR="001737D0" w:rsidRPr="001737D0" w:rsidRDefault="00506054" w:rsidP="00CC473E">
      <w:pPr>
        <w:rPr>
          <w:rFonts w:ascii="Söhne" w:hAnsi="Söhne"/>
          <w:sz w:val="18"/>
          <w:szCs w:val="18"/>
        </w:rPr>
      </w:pPr>
      <w:r>
        <w:rPr>
          <w:rFonts w:ascii="Söhne" w:hAnsi="Söhne"/>
          <w:bCs/>
          <w:color w:val="auto"/>
          <w:sz w:val="18"/>
          <w:szCs w:val="18"/>
        </w:rPr>
        <w:t xml:space="preserve">Um Zeit und Kosten zu sparen, wurden </w:t>
      </w:r>
      <w:r w:rsidRPr="0033719B">
        <w:rPr>
          <w:rFonts w:ascii="Söhne" w:hAnsi="Söhne"/>
          <w:bCs/>
          <w:color w:val="auto"/>
          <w:sz w:val="18"/>
          <w:szCs w:val="18"/>
        </w:rPr>
        <w:t>die großflächigen</w:t>
      </w:r>
      <w:r w:rsidR="00A96D11">
        <w:rPr>
          <w:rFonts w:ascii="Söhne" w:hAnsi="Söhne"/>
          <w:bCs/>
          <w:color w:val="auto"/>
          <w:sz w:val="18"/>
          <w:szCs w:val="18"/>
        </w:rPr>
        <w:t>, vormontierten</w:t>
      </w:r>
      <w:r w:rsidRPr="0033719B">
        <w:rPr>
          <w:rFonts w:ascii="Söhne" w:hAnsi="Söhne"/>
          <w:bCs/>
          <w:color w:val="auto"/>
          <w:sz w:val="18"/>
          <w:szCs w:val="18"/>
        </w:rPr>
        <w:t xml:space="preserve"> Schalungseinheiten als Ganzes versetzt.</w:t>
      </w:r>
    </w:p>
    <w:p w14:paraId="48D24F12" w14:textId="2C88664B" w:rsidR="001737D0" w:rsidRPr="001737D0" w:rsidRDefault="001737D0" w:rsidP="001737D0">
      <w:pPr>
        <w:rPr>
          <w:rFonts w:ascii="Söhne" w:hAnsi="Söhne"/>
          <w:sz w:val="18"/>
          <w:szCs w:val="18"/>
        </w:rPr>
      </w:pPr>
    </w:p>
    <w:p w14:paraId="47304419" w14:textId="77777777" w:rsidR="001737D0" w:rsidRPr="001737D0" w:rsidRDefault="001737D0" w:rsidP="001737D0">
      <w:pPr>
        <w:rPr>
          <w:rFonts w:ascii="Söhne" w:hAnsi="Söhne"/>
          <w:i/>
          <w:iCs/>
          <w:sz w:val="18"/>
          <w:szCs w:val="18"/>
        </w:rPr>
      </w:pPr>
      <w:r w:rsidRPr="001737D0">
        <w:rPr>
          <w:rFonts w:ascii="Söhne" w:hAnsi="Söhne"/>
          <w:i/>
          <w:iCs/>
          <w:sz w:val="18"/>
          <w:szCs w:val="18"/>
        </w:rPr>
        <w:t>Foto: Doka</w:t>
      </w:r>
    </w:p>
    <w:p w14:paraId="5F88AA08" w14:textId="09ABAE91" w:rsidR="0041208D" w:rsidRDefault="0041208D" w:rsidP="001737D0">
      <w:pPr>
        <w:rPr>
          <w:noProof/>
        </w:rPr>
      </w:pPr>
    </w:p>
    <w:p w14:paraId="052C4A2E" w14:textId="5D7498E9" w:rsidR="00506054" w:rsidRDefault="00833E7C" w:rsidP="001737D0">
      <w:pPr>
        <w:rPr>
          <w:rFonts w:ascii="Söhne" w:hAnsi="Söhne"/>
          <w:bCs/>
          <w:color w:val="auto"/>
          <w:sz w:val="18"/>
          <w:szCs w:val="18"/>
        </w:rPr>
      </w:pPr>
      <w:r>
        <w:rPr>
          <w:rFonts w:ascii="Söhne" w:hAnsi="Söhne"/>
          <w:bCs/>
          <w:noProof/>
          <w:color w:val="auto"/>
          <w:sz w:val="18"/>
          <w:szCs w:val="18"/>
        </w:rPr>
        <w:drawing>
          <wp:inline distT="0" distB="0" distL="0" distR="0" wp14:anchorId="5D1B07DF" wp14:editId="269F5318">
            <wp:extent cx="2766060" cy="3688080"/>
            <wp:effectExtent l="0" t="0" r="0" b="7620"/>
            <wp:docPr id="142154659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46597" name="Grafik 1421546597"/>
                    <pic:cNvPicPr/>
                  </pic:nvPicPr>
                  <pic:blipFill>
                    <a:blip r:embed="rId15" cstate="screen">
                      <a:extLst>
                        <a:ext uri="{28A0092B-C50C-407E-A947-70E740481C1C}">
                          <a14:useLocalDpi xmlns:a14="http://schemas.microsoft.com/office/drawing/2010/main"/>
                        </a:ext>
                      </a:extLst>
                    </a:blip>
                    <a:stretch>
                      <a:fillRect/>
                    </a:stretch>
                  </pic:blipFill>
                  <pic:spPr>
                    <a:xfrm>
                      <a:off x="0" y="0"/>
                      <a:ext cx="2766060" cy="3688080"/>
                    </a:xfrm>
                    <a:prstGeom prst="rect">
                      <a:avLst/>
                    </a:prstGeom>
                  </pic:spPr>
                </pic:pic>
              </a:graphicData>
            </a:graphic>
          </wp:inline>
        </w:drawing>
      </w:r>
    </w:p>
    <w:p w14:paraId="7EDA27F3" w14:textId="0A949A9F" w:rsidR="001737D0" w:rsidRDefault="00A96D11" w:rsidP="00CC473E">
      <w:pPr>
        <w:jc w:val="both"/>
        <w:rPr>
          <w:rFonts w:ascii="Söhne" w:hAnsi="Söhne"/>
          <w:bCs/>
          <w:color w:val="auto"/>
          <w:sz w:val="18"/>
          <w:szCs w:val="18"/>
        </w:rPr>
      </w:pPr>
      <w:r>
        <w:rPr>
          <w:rFonts w:ascii="Söhne" w:hAnsi="Söhne"/>
          <w:bCs/>
          <w:color w:val="auto"/>
          <w:sz w:val="18"/>
          <w:szCs w:val="18"/>
        </w:rPr>
        <w:t>Sicheres</w:t>
      </w:r>
      <w:r w:rsidR="00A56FA3">
        <w:rPr>
          <w:rFonts w:ascii="Söhne" w:hAnsi="Söhne"/>
          <w:bCs/>
          <w:color w:val="auto"/>
          <w:sz w:val="18"/>
          <w:szCs w:val="18"/>
        </w:rPr>
        <w:t xml:space="preserve"> Arbeiten </w:t>
      </w:r>
      <w:r>
        <w:rPr>
          <w:rFonts w:ascii="Söhne" w:hAnsi="Söhne"/>
          <w:bCs/>
          <w:color w:val="auto"/>
          <w:sz w:val="18"/>
          <w:szCs w:val="18"/>
        </w:rPr>
        <w:t>auf allen Ebenen</w:t>
      </w:r>
      <w:r w:rsidR="00A56FA3">
        <w:rPr>
          <w:rFonts w:ascii="Söhne" w:hAnsi="Söhne"/>
          <w:bCs/>
          <w:color w:val="auto"/>
          <w:sz w:val="18"/>
          <w:szCs w:val="18"/>
        </w:rPr>
        <w:t>.</w:t>
      </w:r>
    </w:p>
    <w:p w14:paraId="35A68109" w14:textId="77777777" w:rsidR="001737D0" w:rsidRDefault="001737D0" w:rsidP="001737D0">
      <w:pPr>
        <w:rPr>
          <w:rFonts w:ascii="Söhne" w:hAnsi="Söhne"/>
          <w:bCs/>
          <w:color w:val="auto"/>
          <w:sz w:val="18"/>
          <w:szCs w:val="18"/>
        </w:rPr>
      </w:pPr>
    </w:p>
    <w:p w14:paraId="421010A3" w14:textId="268962E4" w:rsidR="0093186C" w:rsidRPr="001737D0" w:rsidRDefault="00506054" w:rsidP="001737D0">
      <w:pPr>
        <w:rPr>
          <w:rFonts w:ascii="Söhne" w:hAnsi="Söhne"/>
          <w:bCs/>
          <w:color w:val="auto"/>
          <w:sz w:val="18"/>
          <w:szCs w:val="18"/>
        </w:rPr>
      </w:pPr>
      <w:r w:rsidRPr="0033719B">
        <w:rPr>
          <w:rFonts w:ascii="Söhne" w:hAnsi="Söhne"/>
          <w:bCs/>
          <w:i/>
          <w:iCs/>
          <w:color w:val="auto"/>
          <w:sz w:val="18"/>
          <w:szCs w:val="18"/>
        </w:rPr>
        <w:t>Foto: Doka</w:t>
      </w:r>
    </w:p>
    <w:p w14:paraId="15B168E4" w14:textId="1274FA7F" w:rsidR="006C0865" w:rsidRPr="000A293A" w:rsidRDefault="006C0865" w:rsidP="006C0865">
      <w:pPr>
        <w:pBdr>
          <w:top w:val="single" w:sz="4" w:space="1" w:color="auto"/>
        </w:pBdr>
        <w:rPr>
          <w:rFonts w:ascii="Söhne" w:hAnsi="Söhne"/>
          <w:b/>
          <w:sz w:val="20"/>
          <w:szCs w:val="20"/>
        </w:rPr>
      </w:pPr>
    </w:p>
    <w:p w14:paraId="5211C15A" w14:textId="70E3548B" w:rsidR="006C0865" w:rsidRPr="000A293A" w:rsidRDefault="006C0865" w:rsidP="006C0865">
      <w:pPr>
        <w:pBdr>
          <w:top w:val="single" w:sz="4" w:space="1" w:color="auto"/>
        </w:pBdr>
        <w:rPr>
          <w:rFonts w:ascii="Söhne" w:hAnsi="Söhne"/>
          <w:b/>
          <w:sz w:val="20"/>
          <w:szCs w:val="20"/>
        </w:rPr>
      </w:pPr>
      <w:r w:rsidRPr="000A293A">
        <w:rPr>
          <w:rFonts w:ascii="Söhne" w:hAnsi="Söhne"/>
          <w:b/>
          <w:sz w:val="20"/>
          <w:szCs w:val="20"/>
        </w:rPr>
        <w:t>Ü</w:t>
      </w:r>
      <w:proofErr w:type="spellStart"/>
      <w:r w:rsidRPr="000A293A">
        <w:rPr>
          <w:rFonts w:ascii="Söhne" w:hAnsi="Söhne"/>
          <w:b/>
          <w:sz w:val="20"/>
          <w:szCs w:val="20"/>
          <w:lang w:val="de-AT"/>
        </w:rPr>
        <w:t>ber</w:t>
      </w:r>
      <w:proofErr w:type="spellEnd"/>
      <w:r w:rsidRPr="000A293A">
        <w:rPr>
          <w:rFonts w:ascii="Söhne" w:hAnsi="Söhne"/>
          <w:b/>
          <w:sz w:val="20"/>
          <w:szCs w:val="20"/>
          <w:lang w:val="de-AT"/>
        </w:rPr>
        <w:t xml:space="preserve"> Doka:</w:t>
      </w:r>
    </w:p>
    <w:p w14:paraId="0E338153" w14:textId="719219C5" w:rsidR="006C0865" w:rsidRPr="005412D3" w:rsidRDefault="006C0865" w:rsidP="006C0865">
      <w:pPr>
        <w:jc w:val="both"/>
        <w:rPr>
          <w:rFonts w:ascii="Söhne" w:hAnsi="Söhne" w:cs="Arial"/>
          <w:b/>
          <w:sz w:val="20"/>
          <w:lang w:val="de-AT"/>
        </w:rPr>
      </w:pPr>
      <w:r w:rsidRPr="000A293A">
        <w:rPr>
          <w:rFonts w:ascii="Söhne" w:hAnsi="Söhne" w:cs="Arial"/>
          <w:sz w:val="20"/>
          <w:szCs w:val="20"/>
          <w:lang w:val="de-AT"/>
        </w:rPr>
        <w:t>Doka zählt zu den weltweit führenden Unternehmen für innovative</w:t>
      </w:r>
      <w:r w:rsidRPr="005412D3">
        <w:rPr>
          <w:rFonts w:ascii="Söhne" w:hAnsi="Söhne" w:cs="Arial"/>
          <w:sz w:val="20"/>
          <w:szCs w:val="20"/>
          <w:lang w:val="de-AT"/>
        </w:rPr>
        <w:t xml:space="preserve"> Schalungen, Lösungen und Dienstleistungen in allen Bereichen des Baus. Zudem ist das Unternehmen globaler Anbieter von durchdachten Gerüstlösungen für unterschiedlichste Anwendungen. Mit mehr als 1</w:t>
      </w:r>
      <w:r w:rsidR="00D62D0B">
        <w:rPr>
          <w:rFonts w:ascii="Söhne" w:hAnsi="Söhne" w:cs="Arial"/>
          <w:sz w:val="20"/>
          <w:szCs w:val="20"/>
          <w:lang w:val="de-AT"/>
        </w:rPr>
        <w:t>6</w:t>
      </w:r>
      <w:r>
        <w:rPr>
          <w:rFonts w:ascii="Söhne" w:hAnsi="Söhne" w:cs="Arial"/>
          <w:sz w:val="20"/>
          <w:szCs w:val="20"/>
          <w:lang w:val="de-AT"/>
        </w:rPr>
        <w:t>0</w:t>
      </w:r>
      <w:r w:rsidRPr="005412D3">
        <w:rPr>
          <w:rFonts w:ascii="Söhne" w:hAnsi="Söhne" w:cs="Arial"/>
          <w:sz w:val="20"/>
          <w:szCs w:val="20"/>
          <w:lang w:val="de-AT"/>
        </w:rPr>
        <w:t xml:space="preserve"> Vertriebs- und Logistikstandorten in </w:t>
      </w:r>
      <w:r w:rsidR="00D62D0B">
        <w:rPr>
          <w:rFonts w:ascii="Söhne" w:hAnsi="Söhne" w:cs="Arial"/>
          <w:sz w:val="20"/>
          <w:szCs w:val="20"/>
          <w:lang w:val="de-AT"/>
        </w:rPr>
        <w:t xml:space="preserve">über 50 </w:t>
      </w:r>
      <w:r w:rsidRPr="005412D3">
        <w:rPr>
          <w:rFonts w:ascii="Söhne" w:hAnsi="Söhne" w:cs="Arial"/>
          <w:sz w:val="20"/>
          <w:szCs w:val="20"/>
          <w:lang w:val="de-AT"/>
        </w:rPr>
        <w:t xml:space="preserve">Ländern verfügt Doka über ein leistungsstarkes Vertriebsnetz für die Beratung, Betreuung und den technischen Support vor Ort sowie die rasche Bereitstellung von Material – unabhängig von Größe und Komplexität der Bauvorhaben. Doka beschäftigt weltweit </w:t>
      </w:r>
      <w:r w:rsidR="00D62D0B">
        <w:rPr>
          <w:rFonts w:ascii="Söhne" w:hAnsi="Söhne" w:cs="Arial"/>
          <w:sz w:val="20"/>
          <w:szCs w:val="20"/>
          <w:lang w:val="de-AT"/>
        </w:rPr>
        <w:t>8</w:t>
      </w:r>
      <w:r w:rsidRPr="005412D3">
        <w:rPr>
          <w:rFonts w:ascii="Söhne" w:hAnsi="Söhne" w:cs="Arial"/>
          <w:sz w:val="20"/>
          <w:szCs w:val="20"/>
          <w:lang w:val="de-AT"/>
        </w:rPr>
        <w:t xml:space="preserve">.000 Mitarbeiterinnen und Mitarbeiter und ist ein Unternehmen der Umdasch Group, die seit mehr als 150 Jahren </w:t>
      </w:r>
      <w:r w:rsidRPr="005412D3">
        <w:rPr>
          <w:rStyle w:val="mandatory"/>
          <w:rFonts w:ascii="Söhne" w:hAnsi="Söhne" w:cs="Arial"/>
          <w:sz w:val="20"/>
          <w:szCs w:val="20"/>
          <w:shd w:val="clear" w:color="auto" w:fill="FFFFFF"/>
        </w:rPr>
        <w:t>für Verlässlichkeit, Erfahrung und echte Handschlagqualität steht.</w:t>
      </w:r>
    </w:p>
    <w:p w14:paraId="68F508A5" w14:textId="6DD0CA37" w:rsidR="006C0865" w:rsidRPr="0033613D" w:rsidRDefault="006C0865" w:rsidP="006C0865">
      <w:pPr>
        <w:rPr>
          <w:rFonts w:ascii="Söhne" w:hAnsi="Söhne" w:cs="Arial"/>
          <w:sz w:val="20"/>
          <w:szCs w:val="20"/>
          <w:lang w:val="de-AT"/>
        </w:rPr>
      </w:pPr>
    </w:p>
    <w:p w14:paraId="1B598453" w14:textId="77777777" w:rsidR="006C0865" w:rsidRPr="00065777" w:rsidRDefault="006C0865" w:rsidP="006C0865">
      <w:pPr>
        <w:pBdr>
          <w:top w:val="single" w:sz="4" w:space="1" w:color="auto"/>
        </w:pBdr>
        <w:rPr>
          <w:rFonts w:ascii="Söhne" w:hAnsi="Söhne" w:cs="Arial"/>
          <w:b/>
          <w:sz w:val="20"/>
          <w:szCs w:val="20"/>
        </w:rPr>
      </w:pPr>
    </w:p>
    <w:p w14:paraId="54362A96" w14:textId="0CCC872E" w:rsidR="006C0865" w:rsidRDefault="006C0865" w:rsidP="0033719B">
      <w:pPr>
        <w:rPr>
          <w:rFonts w:ascii="Söhne" w:hAnsi="Söhne" w:cs="Arial"/>
          <w:sz w:val="20"/>
          <w:szCs w:val="20"/>
        </w:rPr>
      </w:pPr>
      <w:r w:rsidRPr="00065777">
        <w:rPr>
          <w:rFonts w:ascii="Söhne" w:hAnsi="Söhne" w:cs="Arial"/>
          <w:b/>
          <w:sz w:val="20"/>
          <w:szCs w:val="20"/>
        </w:rPr>
        <w:t>Pressekontakt</w:t>
      </w:r>
      <w:r w:rsidRPr="00065777">
        <w:rPr>
          <w:rFonts w:ascii="Söhne" w:hAnsi="Söhne" w:cs="Arial"/>
          <w:sz w:val="20"/>
          <w:szCs w:val="20"/>
          <w:u w:val="single"/>
        </w:rPr>
        <w:br/>
      </w:r>
      <w:r>
        <w:rPr>
          <w:rFonts w:ascii="Söhne" w:hAnsi="Söhne" w:cs="Arial"/>
          <w:sz w:val="20"/>
          <w:szCs w:val="20"/>
        </w:rPr>
        <w:t>Doka Deutschland GmbH</w:t>
      </w:r>
    </w:p>
    <w:p w14:paraId="3D0C8C71" w14:textId="77777777" w:rsidR="006C0865" w:rsidRPr="00065777" w:rsidRDefault="006C0865" w:rsidP="0033719B">
      <w:pPr>
        <w:rPr>
          <w:rFonts w:ascii="Söhne" w:hAnsi="Söhne" w:cs="Arial"/>
          <w:sz w:val="20"/>
          <w:szCs w:val="20"/>
        </w:rPr>
      </w:pPr>
      <w:r w:rsidRPr="00065777">
        <w:rPr>
          <w:rFonts w:ascii="Söhne" w:hAnsi="Söhne" w:cs="Arial"/>
          <w:sz w:val="20"/>
          <w:szCs w:val="20"/>
        </w:rPr>
        <w:t>Sabine Götz</w:t>
      </w:r>
    </w:p>
    <w:p w14:paraId="1970C04F" w14:textId="462987EB" w:rsidR="006C0865" w:rsidRPr="00B67C25" w:rsidRDefault="006C0865" w:rsidP="00B67C25">
      <w:pPr>
        <w:keepLines/>
        <w:rPr>
          <w:rFonts w:ascii="Söhne" w:hAnsi="Söhne" w:cs="Arial"/>
          <w:color w:val="666666"/>
          <w:sz w:val="20"/>
          <w:szCs w:val="20"/>
          <w:u w:val="single"/>
        </w:rPr>
      </w:pPr>
      <w:r w:rsidRPr="00065777">
        <w:rPr>
          <w:rFonts w:ascii="Söhne" w:hAnsi="Söhne" w:cs="Arial"/>
          <w:sz w:val="20"/>
          <w:szCs w:val="20"/>
        </w:rPr>
        <w:t xml:space="preserve">T: +49 (0) 81 41 / 3 94-62 05 </w:t>
      </w:r>
      <w:r w:rsidRPr="00065777">
        <w:rPr>
          <w:rFonts w:ascii="Söhne" w:hAnsi="Söhne" w:cs="Arial"/>
          <w:sz w:val="20"/>
          <w:szCs w:val="20"/>
        </w:rPr>
        <w:br/>
        <w:t>M: +49 (0) 1 71 /8 11 95 51</w:t>
      </w:r>
      <w:r w:rsidRPr="00065777">
        <w:rPr>
          <w:rFonts w:ascii="Söhne" w:hAnsi="Söhne" w:cs="Arial"/>
          <w:sz w:val="20"/>
          <w:szCs w:val="20"/>
        </w:rPr>
        <w:br/>
      </w:r>
      <w:hyperlink r:id="rId16" w:history="1">
        <w:r w:rsidRPr="00065777">
          <w:rPr>
            <w:rStyle w:val="Hyperlink"/>
            <w:rFonts w:ascii="Söhne" w:hAnsi="Söhne"/>
            <w:sz w:val="20"/>
            <w:szCs w:val="20"/>
          </w:rPr>
          <w:t>sabine.goetz@doka.com</w:t>
        </w:r>
      </w:hyperlink>
      <w:r w:rsidRPr="00065777">
        <w:rPr>
          <w:rFonts w:ascii="Söhne" w:hAnsi="Söhne" w:cs="Arial"/>
          <w:sz w:val="20"/>
          <w:szCs w:val="20"/>
        </w:rPr>
        <w:br/>
      </w:r>
      <w:hyperlink r:id="rId17" w:history="1">
        <w:r w:rsidRPr="005C11B8">
          <w:rPr>
            <w:rStyle w:val="Hyperlink"/>
            <w:rFonts w:ascii="Söhne" w:hAnsi="Söhne"/>
            <w:sz w:val="20"/>
            <w:szCs w:val="20"/>
          </w:rPr>
          <w:t>www.doka.com</w:t>
        </w:r>
      </w:hyperlink>
      <w:r>
        <w:rPr>
          <w:rFonts w:ascii="Söhne" w:hAnsi="Söhne" w:cs="Arial"/>
          <w:sz w:val="20"/>
          <w:szCs w:val="20"/>
        </w:rPr>
        <w:t xml:space="preserve"> </w:t>
      </w:r>
      <w:r>
        <w:rPr>
          <w:rFonts w:ascii="Söhne" w:hAnsi="Söhne" w:cs="Segoe UI"/>
          <w:sz w:val="20"/>
          <w:szCs w:val="20"/>
          <w:lang w:val="de-AT" w:eastAsia="de-DE"/>
        </w:rPr>
        <w:t xml:space="preserve"> </w:t>
      </w:r>
    </w:p>
    <w:sectPr w:rsidR="006C0865" w:rsidRPr="00B67C25" w:rsidSect="0034737B">
      <w:headerReference w:type="even" r:id="rId18"/>
      <w:headerReference w:type="default" r:id="rId19"/>
      <w:footerReference w:type="even" r:id="rId20"/>
      <w:footerReference w:type="default" r:id="rId21"/>
      <w:headerReference w:type="first" r:id="rId22"/>
      <w:footerReference w:type="first" r:id="rId23"/>
      <w:pgSz w:w="11906" w:h="16838" w:code="9"/>
      <w:pgMar w:top="2552" w:right="1134" w:bottom="1134" w:left="1418" w:header="709"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3BD7" w14:textId="77777777" w:rsidR="00A65A9A" w:rsidRDefault="00A65A9A">
      <w:r>
        <w:separator/>
      </w:r>
    </w:p>
  </w:endnote>
  <w:endnote w:type="continuationSeparator" w:id="0">
    <w:p w14:paraId="213D3736" w14:textId="77777777" w:rsidR="00A65A9A" w:rsidRDefault="00A65A9A">
      <w:r>
        <w:continuationSeparator/>
      </w:r>
    </w:p>
  </w:endnote>
  <w:endnote w:type="continuationNotice" w:id="1">
    <w:p w14:paraId="60B25B9B" w14:textId="77777777" w:rsidR="00A65A9A" w:rsidRDefault="00A65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1G 47 LtCn">
    <w:altName w:val="Arial Narrow"/>
    <w:panose1 w:val="020B0406020202020204"/>
    <w:charset w:val="00"/>
    <w:family w:val="swiss"/>
    <w:notTrueType/>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Söhne">
    <w:panose1 w:val="020B0503030202060203"/>
    <w:charset w:val="00"/>
    <w:family w:val="swiss"/>
    <w:notTrueType/>
    <w:pitch w:val="variable"/>
    <w:sig w:usb0="20000007" w:usb1="10000001" w:usb2="00000000" w:usb3="00000000" w:csb0="000001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CDA2" w14:textId="77777777" w:rsidR="0094733E" w:rsidRDefault="009473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4F0D5" w14:textId="77777777" w:rsidR="00065777" w:rsidRDefault="00065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9C47" w14:textId="77777777" w:rsidR="0094733E" w:rsidRDefault="009473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7E584" w14:textId="77777777" w:rsidR="00A65A9A" w:rsidRDefault="00A65A9A">
      <w:r>
        <w:separator/>
      </w:r>
    </w:p>
  </w:footnote>
  <w:footnote w:type="continuationSeparator" w:id="0">
    <w:p w14:paraId="4E1E0E08" w14:textId="77777777" w:rsidR="00A65A9A" w:rsidRDefault="00A65A9A">
      <w:r>
        <w:continuationSeparator/>
      </w:r>
    </w:p>
  </w:footnote>
  <w:footnote w:type="continuationNotice" w:id="1">
    <w:p w14:paraId="7AE9E2DA" w14:textId="77777777" w:rsidR="00A65A9A" w:rsidRDefault="00A65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E7CC9" w14:textId="77777777" w:rsidR="0094733E" w:rsidRDefault="009473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1666" w14:textId="2EE24780" w:rsidR="00A2161C" w:rsidRDefault="00230215" w:rsidP="008F2ADD">
    <w:pPr>
      <w:pStyle w:val="Kopfzeile"/>
      <w:tabs>
        <w:tab w:val="left" w:pos="269"/>
      </w:tabs>
    </w:pPr>
    <w:r w:rsidRPr="006963B7">
      <w:rPr>
        <w:rFonts w:ascii="Söhne" w:hAnsi="Söhne"/>
        <w:noProof/>
      </w:rPr>
      <w:drawing>
        <wp:anchor distT="0" distB="0" distL="114300" distR="114300" simplePos="0" relativeHeight="251658240" behindDoc="1" locked="0" layoutInCell="1" allowOverlap="1" wp14:anchorId="2F30AB48" wp14:editId="34BE4926">
          <wp:simplePos x="0" y="0"/>
          <wp:positionH relativeFrom="margin">
            <wp:posOffset>4860290</wp:posOffset>
          </wp:positionH>
          <wp:positionV relativeFrom="paragraph">
            <wp:posOffset>-137795</wp:posOffset>
          </wp:positionV>
          <wp:extent cx="1079500" cy="1079500"/>
          <wp:effectExtent l="0" t="0" r="0" b="0"/>
          <wp:wrapTight wrapText="bothSides">
            <wp:wrapPolygon edited="0">
              <wp:start x="0" y="0"/>
              <wp:lineTo x="0" y="21346"/>
              <wp:lineTo x="21346" y="21346"/>
              <wp:lineTo x="21346" y="0"/>
              <wp:lineTo x="0" y="0"/>
            </wp:wrapPolygon>
          </wp:wrapTight>
          <wp:docPr id="1113615589" name="Grafik 1" descr="Ein Bild, das gelb, Text, Logo,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9785" name="Grafik 1" descr="Ein Bild, das gelb, Text, Logo, Schrift enthält.&#10;&#10;Automatisch generierte Beschreibung"/>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79500" cy="1079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161C" w:rsidRPr="006963B7">
      <w:rPr>
        <w:rFonts w:ascii="Söhne" w:hAnsi="Söhne"/>
        <w:b/>
        <w:noProof/>
        <w:lang w:eastAsia="de-DE"/>
      </w:rPr>
      <w:t>Presseinformation</w:t>
    </w:r>
    <w:r w:rsidR="001B41E4">
      <w:t xml:space="preserve"> </w:t>
    </w:r>
  </w:p>
  <w:p w14:paraId="7BEA14AD" w14:textId="6FF459E4" w:rsidR="00A2161C" w:rsidRDefault="00A2161C" w:rsidP="008F2ADD">
    <w:pPr>
      <w:pStyle w:val="Kopfzeile"/>
    </w:pPr>
  </w:p>
  <w:p w14:paraId="5E2837F1" w14:textId="77777777" w:rsidR="00A2161C" w:rsidRPr="00E43CB4" w:rsidRDefault="00A2161C" w:rsidP="008F2ADD">
    <w:pPr>
      <w:pStyle w:val="Kopfzeile"/>
      <w:jc w:val="right"/>
    </w:pPr>
  </w:p>
  <w:p w14:paraId="47F70592" w14:textId="77777777" w:rsidR="00A2161C" w:rsidRDefault="00A2161C" w:rsidP="008F2ADD">
    <w:pPr>
      <w:pStyle w:val="Kopfzeile"/>
      <w:jc w:val="right"/>
    </w:pPr>
  </w:p>
  <w:p w14:paraId="6A9D96E4" w14:textId="77777777" w:rsidR="00A2161C" w:rsidRDefault="00A2161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45AC1" w14:textId="77777777" w:rsidR="0094733E" w:rsidRDefault="009473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F7CA1"/>
    <w:multiLevelType w:val="hybridMultilevel"/>
    <w:tmpl w:val="E6F83E38"/>
    <w:lvl w:ilvl="0" w:tplc="50E27CB0">
      <w:start w:val="1"/>
      <w:numFmt w:val="bullet"/>
      <w:lvlText w:val=""/>
      <w:lvlJc w:val="left"/>
      <w:pPr>
        <w:tabs>
          <w:tab w:val="num" w:pos="720"/>
        </w:tabs>
        <w:ind w:left="720" w:hanging="360"/>
      </w:pPr>
      <w:rPr>
        <w:rFonts w:ascii="Wingdings" w:hAnsi="Wingdings" w:hint="default"/>
      </w:rPr>
    </w:lvl>
    <w:lvl w:ilvl="1" w:tplc="EB049F92" w:tentative="1">
      <w:start w:val="1"/>
      <w:numFmt w:val="bullet"/>
      <w:lvlText w:val=""/>
      <w:lvlJc w:val="left"/>
      <w:pPr>
        <w:tabs>
          <w:tab w:val="num" w:pos="1440"/>
        </w:tabs>
        <w:ind w:left="1440" w:hanging="360"/>
      </w:pPr>
      <w:rPr>
        <w:rFonts w:ascii="Wingdings" w:hAnsi="Wingdings" w:hint="default"/>
      </w:rPr>
    </w:lvl>
    <w:lvl w:ilvl="2" w:tplc="1760361C">
      <w:start w:val="1"/>
      <w:numFmt w:val="bullet"/>
      <w:lvlText w:val=""/>
      <w:lvlJc w:val="left"/>
      <w:pPr>
        <w:tabs>
          <w:tab w:val="num" w:pos="2160"/>
        </w:tabs>
        <w:ind w:left="2160" w:hanging="360"/>
      </w:pPr>
      <w:rPr>
        <w:rFonts w:ascii="Wingdings" w:hAnsi="Wingdings" w:hint="default"/>
      </w:rPr>
    </w:lvl>
    <w:lvl w:ilvl="3" w:tplc="41A481AE" w:tentative="1">
      <w:start w:val="1"/>
      <w:numFmt w:val="bullet"/>
      <w:lvlText w:val=""/>
      <w:lvlJc w:val="left"/>
      <w:pPr>
        <w:tabs>
          <w:tab w:val="num" w:pos="2880"/>
        </w:tabs>
        <w:ind w:left="2880" w:hanging="360"/>
      </w:pPr>
      <w:rPr>
        <w:rFonts w:ascii="Wingdings" w:hAnsi="Wingdings" w:hint="default"/>
      </w:rPr>
    </w:lvl>
    <w:lvl w:ilvl="4" w:tplc="6CA807E4" w:tentative="1">
      <w:start w:val="1"/>
      <w:numFmt w:val="bullet"/>
      <w:lvlText w:val=""/>
      <w:lvlJc w:val="left"/>
      <w:pPr>
        <w:tabs>
          <w:tab w:val="num" w:pos="3600"/>
        </w:tabs>
        <w:ind w:left="3600" w:hanging="360"/>
      </w:pPr>
      <w:rPr>
        <w:rFonts w:ascii="Wingdings" w:hAnsi="Wingdings" w:hint="default"/>
      </w:rPr>
    </w:lvl>
    <w:lvl w:ilvl="5" w:tplc="308CB9BE" w:tentative="1">
      <w:start w:val="1"/>
      <w:numFmt w:val="bullet"/>
      <w:lvlText w:val=""/>
      <w:lvlJc w:val="left"/>
      <w:pPr>
        <w:tabs>
          <w:tab w:val="num" w:pos="4320"/>
        </w:tabs>
        <w:ind w:left="4320" w:hanging="360"/>
      </w:pPr>
      <w:rPr>
        <w:rFonts w:ascii="Wingdings" w:hAnsi="Wingdings" w:hint="default"/>
      </w:rPr>
    </w:lvl>
    <w:lvl w:ilvl="6" w:tplc="2848DC72" w:tentative="1">
      <w:start w:val="1"/>
      <w:numFmt w:val="bullet"/>
      <w:lvlText w:val=""/>
      <w:lvlJc w:val="left"/>
      <w:pPr>
        <w:tabs>
          <w:tab w:val="num" w:pos="5040"/>
        </w:tabs>
        <w:ind w:left="5040" w:hanging="360"/>
      </w:pPr>
      <w:rPr>
        <w:rFonts w:ascii="Wingdings" w:hAnsi="Wingdings" w:hint="default"/>
      </w:rPr>
    </w:lvl>
    <w:lvl w:ilvl="7" w:tplc="8EA6F572" w:tentative="1">
      <w:start w:val="1"/>
      <w:numFmt w:val="bullet"/>
      <w:lvlText w:val=""/>
      <w:lvlJc w:val="left"/>
      <w:pPr>
        <w:tabs>
          <w:tab w:val="num" w:pos="5760"/>
        </w:tabs>
        <w:ind w:left="5760" w:hanging="360"/>
      </w:pPr>
      <w:rPr>
        <w:rFonts w:ascii="Wingdings" w:hAnsi="Wingdings" w:hint="default"/>
      </w:rPr>
    </w:lvl>
    <w:lvl w:ilvl="8" w:tplc="CE7C1C9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C14907"/>
    <w:multiLevelType w:val="multilevel"/>
    <w:tmpl w:val="869446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22F49"/>
    <w:multiLevelType w:val="hybridMultilevel"/>
    <w:tmpl w:val="784C7330"/>
    <w:lvl w:ilvl="0" w:tplc="5712C77A">
      <w:start w:val="1"/>
      <w:numFmt w:val="bullet"/>
      <w:lvlText w:val=""/>
      <w:lvlJc w:val="left"/>
      <w:pPr>
        <w:tabs>
          <w:tab w:val="num" w:pos="720"/>
        </w:tabs>
        <w:ind w:left="720" w:hanging="360"/>
      </w:pPr>
      <w:rPr>
        <w:rFonts w:ascii="Wingdings" w:hAnsi="Wingdings" w:hint="default"/>
      </w:rPr>
    </w:lvl>
    <w:lvl w:ilvl="1" w:tplc="15FE1356" w:tentative="1">
      <w:start w:val="1"/>
      <w:numFmt w:val="bullet"/>
      <w:lvlText w:val=""/>
      <w:lvlJc w:val="left"/>
      <w:pPr>
        <w:tabs>
          <w:tab w:val="num" w:pos="1440"/>
        </w:tabs>
        <w:ind w:left="1440" w:hanging="360"/>
      </w:pPr>
      <w:rPr>
        <w:rFonts w:ascii="Wingdings" w:hAnsi="Wingdings" w:hint="default"/>
      </w:rPr>
    </w:lvl>
    <w:lvl w:ilvl="2" w:tplc="14F8B550" w:tentative="1">
      <w:start w:val="1"/>
      <w:numFmt w:val="bullet"/>
      <w:lvlText w:val=""/>
      <w:lvlJc w:val="left"/>
      <w:pPr>
        <w:tabs>
          <w:tab w:val="num" w:pos="2160"/>
        </w:tabs>
        <w:ind w:left="2160" w:hanging="360"/>
      </w:pPr>
      <w:rPr>
        <w:rFonts w:ascii="Wingdings" w:hAnsi="Wingdings" w:hint="default"/>
      </w:rPr>
    </w:lvl>
    <w:lvl w:ilvl="3" w:tplc="65549D2C" w:tentative="1">
      <w:start w:val="1"/>
      <w:numFmt w:val="bullet"/>
      <w:lvlText w:val=""/>
      <w:lvlJc w:val="left"/>
      <w:pPr>
        <w:tabs>
          <w:tab w:val="num" w:pos="2880"/>
        </w:tabs>
        <w:ind w:left="2880" w:hanging="360"/>
      </w:pPr>
      <w:rPr>
        <w:rFonts w:ascii="Wingdings" w:hAnsi="Wingdings" w:hint="default"/>
      </w:rPr>
    </w:lvl>
    <w:lvl w:ilvl="4" w:tplc="49129446" w:tentative="1">
      <w:start w:val="1"/>
      <w:numFmt w:val="bullet"/>
      <w:lvlText w:val=""/>
      <w:lvlJc w:val="left"/>
      <w:pPr>
        <w:tabs>
          <w:tab w:val="num" w:pos="3600"/>
        </w:tabs>
        <w:ind w:left="3600" w:hanging="360"/>
      </w:pPr>
      <w:rPr>
        <w:rFonts w:ascii="Wingdings" w:hAnsi="Wingdings" w:hint="default"/>
      </w:rPr>
    </w:lvl>
    <w:lvl w:ilvl="5" w:tplc="B8820466" w:tentative="1">
      <w:start w:val="1"/>
      <w:numFmt w:val="bullet"/>
      <w:lvlText w:val=""/>
      <w:lvlJc w:val="left"/>
      <w:pPr>
        <w:tabs>
          <w:tab w:val="num" w:pos="4320"/>
        </w:tabs>
        <w:ind w:left="4320" w:hanging="360"/>
      </w:pPr>
      <w:rPr>
        <w:rFonts w:ascii="Wingdings" w:hAnsi="Wingdings" w:hint="default"/>
      </w:rPr>
    </w:lvl>
    <w:lvl w:ilvl="6" w:tplc="359C125C" w:tentative="1">
      <w:start w:val="1"/>
      <w:numFmt w:val="bullet"/>
      <w:lvlText w:val=""/>
      <w:lvlJc w:val="left"/>
      <w:pPr>
        <w:tabs>
          <w:tab w:val="num" w:pos="5040"/>
        </w:tabs>
        <w:ind w:left="5040" w:hanging="360"/>
      </w:pPr>
      <w:rPr>
        <w:rFonts w:ascii="Wingdings" w:hAnsi="Wingdings" w:hint="default"/>
      </w:rPr>
    </w:lvl>
    <w:lvl w:ilvl="7" w:tplc="CB04DA8A" w:tentative="1">
      <w:start w:val="1"/>
      <w:numFmt w:val="bullet"/>
      <w:lvlText w:val=""/>
      <w:lvlJc w:val="left"/>
      <w:pPr>
        <w:tabs>
          <w:tab w:val="num" w:pos="5760"/>
        </w:tabs>
        <w:ind w:left="5760" w:hanging="360"/>
      </w:pPr>
      <w:rPr>
        <w:rFonts w:ascii="Wingdings" w:hAnsi="Wingdings" w:hint="default"/>
      </w:rPr>
    </w:lvl>
    <w:lvl w:ilvl="8" w:tplc="6D4A0C4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07D1C"/>
    <w:multiLevelType w:val="hybridMultilevel"/>
    <w:tmpl w:val="BCEE7A18"/>
    <w:lvl w:ilvl="0" w:tplc="83D29A68">
      <w:start w:val="1"/>
      <w:numFmt w:val="bullet"/>
      <w:lvlText w:val=""/>
      <w:lvlJc w:val="left"/>
      <w:pPr>
        <w:tabs>
          <w:tab w:val="num" w:pos="720"/>
        </w:tabs>
        <w:ind w:left="720" w:hanging="360"/>
      </w:pPr>
      <w:rPr>
        <w:rFonts w:ascii="Wingdings" w:hAnsi="Wingdings" w:hint="default"/>
      </w:rPr>
    </w:lvl>
    <w:lvl w:ilvl="1" w:tplc="0B925622" w:tentative="1">
      <w:start w:val="1"/>
      <w:numFmt w:val="bullet"/>
      <w:lvlText w:val=""/>
      <w:lvlJc w:val="left"/>
      <w:pPr>
        <w:tabs>
          <w:tab w:val="num" w:pos="1440"/>
        </w:tabs>
        <w:ind w:left="1440" w:hanging="360"/>
      </w:pPr>
      <w:rPr>
        <w:rFonts w:ascii="Wingdings" w:hAnsi="Wingdings" w:hint="default"/>
      </w:rPr>
    </w:lvl>
    <w:lvl w:ilvl="2" w:tplc="C60C7212" w:tentative="1">
      <w:start w:val="1"/>
      <w:numFmt w:val="bullet"/>
      <w:lvlText w:val=""/>
      <w:lvlJc w:val="left"/>
      <w:pPr>
        <w:tabs>
          <w:tab w:val="num" w:pos="2160"/>
        </w:tabs>
        <w:ind w:left="2160" w:hanging="360"/>
      </w:pPr>
      <w:rPr>
        <w:rFonts w:ascii="Wingdings" w:hAnsi="Wingdings" w:hint="default"/>
      </w:rPr>
    </w:lvl>
    <w:lvl w:ilvl="3" w:tplc="B532B90A" w:tentative="1">
      <w:start w:val="1"/>
      <w:numFmt w:val="bullet"/>
      <w:lvlText w:val=""/>
      <w:lvlJc w:val="left"/>
      <w:pPr>
        <w:tabs>
          <w:tab w:val="num" w:pos="2880"/>
        </w:tabs>
        <w:ind w:left="2880" w:hanging="360"/>
      </w:pPr>
      <w:rPr>
        <w:rFonts w:ascii="Wingdings" w:hAnsi="Wingdings" w:hint="default"/>
      </w:rPr>
    </w:lvl>
    <w:lvl w:ilvl="4" w:tplc="39EEAE42" w:tentative="1">
      <w:start w:val="1"/>
      <w:numFmt w:val="bullet"/>
      <w:lvlText w:val=""/>
      <w:lvlJc w:val="left"/>
      <w:pPr>
        <w:tabs>
          <w:tab w:val="num" w:pos="3600"/>
        </w:tabs>
        <w:ind w:left="3600" w:hanging="360"/>
      </w:pPr>
      <w:rPr>
        <w:rFonts w:ascii="Wingdings" w:hAnsi="Wingdings" w:hint="default"/>
      </w:rPr>
    </w:lvl>
    <w:lvl w:ilvl="5" w:tplc="8AFA0212" w:tentative="1">
      <w:start w:val="1"/>
      <w:numFmt w:val="bullet"/>
      <w:lvlText w:val=""/>
      <w:lvlJc w:val="left"/>
      <w:pPr>
        <w:tabs>
          <w:tab w:val="num" w:pos="4320"/>
        </w:tabs>
        <w:ind w:left="4320" w:hanging="360"/>
      </w:pPr>
      <w:rPr>
        <w:rFonts w:ascii="Wingdings" w:hAnsi="Wingdings" w:hint="default"/>
      </w:rPr>
    </w:lvl>
    <w:lvl w:ilvl="6" w:tplc="A72019B4" w:tentative="1">
      <w:start w:val="1"/>
      <w:numFmt w:val="bullet"/>
      <w:lvlText w:val=""/>
      <w:lvlJc w:val="left"/>
      <w:pPr>
        <w:tabs>
          <w:tab w:val="num" w:pos="5040"/>
        </w:tabs>
        <w:ind w:left="5040" w:hanging="360"/>
      </w:pPr>
      <w:rPr>
        <w:rFonts w:ascii="Wingdings" w:hAnsi="Wingdings" w:hint="default"/>
      </w:rPr>
    </w:lvl>
    <w:lvl w:ilvl="7" w:tplc="963264F8" w:tentative="1">
      <w:start w:val="1"/>
      <w:numFmt w:val="bullet"/>
      <w:lvlText w:val=""/>
      <w:lvlJc w:val="left"/>
      <w:pPr>
        <w:tabs>
          <w:tab w:val="num" w:pos="5760"/>
        </w:tabs>
        <w:ind w:left="5760" w:hanging="360"/>
      </w:pPr>
      <w:rPr>
        <w:rFonts w:ascii="Wingdings" w:hAnsi="Wingdings" w:hint="default"/>
      </w:rPr>
    </w:lvl>
    <w:lvl w:ilvl="8" w:tplc="151AEA7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16DCC"/>
    <w:multiLevelType w:val="multilevel"/>
    <w:tmpl w:val="E286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DD467C"/>
    <w:multiLevelType w:val="hybridMultilevel"/>
    <w:tmpl w:val="A650C69E"/>
    <w:lvl w:ilvl="0" w:tplc="2FF08490">
      <w:start w:val="1"/>
      <w:numFmt w:val="bullet"/>
      <w:lvlText w:val=""/>
      <w:lvlJc w:val="left"/>
      <w:pPr>
        <w:tabs>
          <w:tab w:val="num" w:pos="720"/>
        </w:tabs>
        <w:ind w:left="720" w:hanging="360"/>
      </w:pPr>
      <w:rPr>
        <w:rFonts w:ascii="Wingdings" w:hAnsi="Wingdings" w:hint="default"/>
      </w:rPr>
    </w:lvl>
    <w:lvl w:ilvl="1" w:tplc="278EF748">
      <w:start w:val="1"/>
      <w:numFmt w:val="bullet"/>
      <w:lvlText w:val=""/>
      <w:lvlJc w:val="left"/>
      <w:pPr>
        <w:tabs>
          <w:tab w:val="num" w:pos="1440"/>
        </w:tabs>
        <w:ind w:left="1440" w:hanging="360"/>
      </w:pPr>
      <w:rPr>
        <w:rFonts w:ascii="Wingdings" w:hAnsi="Wingdings" w:hint="default"/>
      </w:rPr>
    </w:lvl>
    <w:lvl w:ilvl="2" w:tplc="1D0E1D3A" w:tentative="1">
      <w:start w:val="1"/>
      <w:numFmt w:val="bullet"/>
      <w:lvlText w:val=""/>
      <w:lvlJc w:val="left"/>
      <w:pPr>
        <w:tabs>
          <w:tab w:val="num" w:pos="2160"/>
        </w:tabs>
        <w:ind w:left="2160" w:hanging="360"/>
      </w:pPr>
      <w:rPr>
        <w:rFonts w:ascii="Wingdings" w:hAnsi="Wingdings" w:hint="default"/>
      </w:rPr>
    </w:lvl>
    <w:lvl w:ilvl="3" w:tplc="A40615FC" w:tentative="1">
      <w:start w:val="1"/>
      <w:numFmt w:val="bullet"/>
      <w:lvlText w:val=""/>
      <w:lvlJc w:val="left"/>
      <w:pPr>
        <w:tabs>
          <w:tab w:val="num" w:pos="2880"/>
        </w:tabs>
        <w:ind w:left="2880" w:hanging="360"/>
      </w:pPr>
      <w:rPr>
        <w:rFonts w:ascii="Wingdings" w:hAnsi="Wingdings" w:hint="default"/>
      </w:rPr>
    </w:lvl>
    <w:lvl w:ilvl="4" w:tplc="E8D24A90" w:tentative="1">
      <w:start w:val="1"/>
      <w:numFmt w:val="bullet"/>
      <w:lvlText w:val=""/>
      <w:lvlJc w:val="left"/>
      <w:pPr>
        <w:tabs>
          <w:tab w:val="num" w:pos="3600"/>
        </w:tabs>
        <w:ind w:left="3600" w:hanging="360"/>
      </w:pPr>
      <w:rPr>
        <w:rFonts w:ascii="Wingdings" w:hAnsi="Wingdings" w:hint="default"/>
      </w:rPr>
    </w:lvl>
    <w:lvl w:ilvl="5" w:tplc="0F021DDA" w:tentative="1">
      <w:start w:val="1"/>
      <w:numFmt w:val="bullet"/>
      <w:lvlText w:val=""/>
      <w:lvlJc w:val="left"/>
      <w:pPr>
        <w:tabs>
          <w:tab w:val="num" w:pos="4320"/>
        </w:tabs>
        <w:ind w:left="4320" w:hanging="360"/>
      </w:pPr>
      <w:rPr>
        <w:rFonts w:ascii="Wingdings" w:hAnsi="Wingdings" w:hint="default"/>
      </w:rPr>
    </w:lvl>
    <w:lvl w:ilvl="6" w:tplc="75EC7112" w:tentative="1">
      <w:start w:val="1"/>
      <w:numFmt w:val="bullet"/>
      <w:lvlText w:val=""/>
      <w:lvlJc w:val="left"/>
      <w:pPr>
        <w:tabs>
          <w:tab w:val="num" w:pos="5040"/>
        </w:tabs>
        <w:ind w:left="5040" w:hanging="360"/>
      </w:pPr>
      <w:rPr>
        <w:rFonts w:ascii="Wingdings" w:hAnsi="Wingdings" w:hint="default"/>
      </w:rPr>
    </w:lvl>
    <w:lvl w:ilvl="7" w:tplc="1C88EACC" w:tentative="1">
      <w:start w:val="1"/>
      <w:numFmt w:val="bullet"/>
      <w:lvlText w:val=""/>
      <w:lvlJc w:val="left"/>
      <w:pPr>
        <w:tabs>
          <w:tab w:val="num" w:pos="5760"/>
        </w:tabs>
        <w:ind w:left="5760" w:hanging="360"/>
      </w:pPr>
      <w:rPr>
        <w:rFonts w:ascii="Wingdings" w:hAnsi="Wingdings" w:hint="default"/>
      </w:rPr>
    </w:lvl>
    <w:lvl w:ilvl="8" w:tplc="4E7C7F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52ABA"/>
    <w:multiLevelType w:val="multilevel"/>
    <w:tmpl w:val="A4E8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294111"/>
    <w:multiLevelType w:val="multilevel"/>
    <w:tmpl w:val="EBA0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4C7CB4"/>
    <w:multiLevelType w:val="hybridMultilevel"/>
    <w:tmpl w:val="BB6E1C2E"/>
    <w:lvl w:ilvl="0" w:tplc="80C81636">
      <w:start w:val="1"/>
      <w:numFmt w:val="bullet"/>
      <w:lvlText w:val=""/>
      <w:lvlJc w:val="left"/>
      <w:pPr>
        <w:tabs>
          <w:tab w:val="num" w:pos="720"/>
        </w:tabs>
        <w:ind w:left="720" w:hanging="360"/>
      </w:pPr>
      <w:rPr>
        <w:rFonts w:ascii="Wingdings" w:hAnsi="Wingdings" w:hint="default"/>
      </w:rPr>
    </w:lvl>
    <w:lvl w:ilvl="1" w:tplc="9A60D4E2" w:tentative="1">
      <w:start w:val="1"/>
      <w:numFmt w:val="bullet"/>
      <w:lvlText w:val=""/>
      <w:lvlJc w:val="left"/>
      <w:pPr>
        <w:tabs>
          <w:tab w:val="num" w:pos="1440"/>
        </w:tabs>
        <w:ind w:left="1440" w:hanging="360"/>
      </w:pPr>
      <w:rPr>
        <w:rFonts w:ascii="Wingdings" w:hAnsi="Wingdings" w:hint="default"/>
      </w:rPr>
    </w:lvl>
    <w:lvl w:ilvl="2" w:tplc="6542EEA6" w:tentative="1">
      <w:start w:val="1"/>
      <w:numFmt w:val="bullet"/>
      <w:lvlText w:val=""/>
      <w:lvlJc w:val="left"/>
      <w:pPr>
        <w:tabs>
          <w:tab w:val="num" w:pos="2160"/>
        </w:tabs>
        <w:ind w:left="2160" w:hanging="360"/>
      </w:pPr>
      <w:rPr>
        <w:rFonts w:ascii="Wingdings" w:hAnsi="Wingdings" w:hint="default"/>
      </w:rPr>
    </w:lvl>
    <w:lvl w:ilvl="3" w:tplc="FB50F4C8" w:tentative="1">
      <w:start w:val="1"/>
      <w:numFmt w:val="bullet"/>
      <w:lvlText w:val=""/>
      <w:lvlJc w:val="left"/>
      <w:pPr>
        <w:tabs>
          <w:tab w:val="num" w:pos="2880"/>
        </w:tabs>
        <w:ind w:left="2880" w:hanging="360"/>
      </w:pPr>
      <w:rPr>
        <w:rFonts w:ascii="Wingdings" w:hAnsi="Wingdings" w:hint="default"/>
      </w:rPr>
    </w:lvl>
    <w:lvl w:ilvl="4" w:tplc="1C6A541C" w:tentative="1">
      <w:start w:val="1"/>
      <w:numFmt w:val="bullet"/>
      <w:lvlText w:val=""/>
      <w:lvlJc w:val="left"/>
      <w:pPr>
        <w:tabs>
          <w:tab w:val="num" w:pos="3600"/>
        </w:tabs>
        <w:ind w:left="3600" w:hanging="360"/>
      </w:pPr>
      <w:rPr>
        <w:rFonts w:ascii="Wingdings" w:hAnsi="Wingdings" w:hint="default"/>
      </w:rPr>
    </w:lvl>
    <w:lvl w:ilvl="5" w:tplc="3F2CCDB8" w:tentative="1">
      <w:start w:val="1"/>
      <w:numFmt w:val="bullet"/>
      <w:lvlText w:val=""/>
      <w:lvlJc w:val="left"/>
      <w:pPr>
        <w:tabs>
          <w:tab w:val="num" w:pos="4320"/>
        </w:tabs>
        <w:ind w:left="4320" w:hanging="360"/>
      </w:pPr>
      <w:rPr>
        <w:rFonts w:ascii="Wingdings" w:hAnsi="Wingdings" w:hint="default"/>
      </w:rPr>
    </w:lvl>
    <w:lvl w:ilvl="6" w:tplc="93103D9E" w:tentative="1">
      <w:start w:val="1"/>
      <w:numFmt w:val="bullet"/>
      <w:lvlText w:val=""/>
      <w:lvlJc w:val="left"/>
      <w:pPr>
        <w:tabs>
          <w:tab w:val="num" w:pos="5040"/>
        </w:tabs>
        <w:ind w:left="5040" w:hanging="360"/>
      </w:pPr>
      <w:rPr>
        <w:rFonts w:ascii="Wingdings" w:hAnsi="Wingdings" w:hint="default"/>
      </w:rPr>
    </w:lvl>
    <w:lvl w:ilvl="7" w:tplc="3EF8274E" w:tentative="1">
      <w:start w:val="1"/>
      <w:numFmt w:val="bullet"/>
      <w:lvlText w:val=""/>
      <w:lvlJc w:val="left"/>
      <w:pPr>
        <w:tabs>
          <w:tab w:val="num" w:pos="5760"/>
        </w:tabs>
        <w:ind w:left="5760" w:hanging="360"/>
      </w:pPr>
      <w:rPr>
        <w:rFonts w:ascii="Wingdings" w:hAnsi="Wingdings" w:hint="default"/>
      </w:rPr>
    </w:lvl>
    <w:lvl w:ilvl="8" w:tplc="2BC80D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DD5B39"/>
    <w:multiLevelType w:val="hybridMultilevel"/>
    <w:tmpl w:val="A248339E"/>
    <w:lvl w:ilvl="0" w:tplc="C262CF0A">
      <w:start w:val="1"/>
      <w:numFmt w:val="bullet"/>
      <w:lvlText w:val=""/>
      <w:lvlJc w:val="left"/>
      <w:pPr>
        <w:tabs>
          <w:tab w:val="num" w:pos="720"/>
        </w:tabs>
        <w:ind w:left="720" w:hanging="360"/>
      </w:pPr>
      <w:rPr>
        <w:rFonts w:ascii="Wingdings" w:hAnsi="Wingdings" w:hint="default"/>
      </w:rPr>
    </w:lvl>
    <w:lvl w:ilvl="1" w:tplc="6FE646B2" w:tentative="1">
      <w:start w:val="1"/>
      <w:numFmt w:val="bullet"/>
      <w:lvlText w:val=""/>
      <w:lvlJc w:val="left"/>
      <w:pPr>
        <w:tabs>
          <w:tab w:val="num" w:pos="1440"/>
        </w:tabs>
        <w:ind w:left="1440" w:hanging="360"/>
      </w:pPr>
      <w:rPr>
        <w:rFonts w:ascii="Wingdings" w:hAnsi="Wingdings" w:hint="default"/>
      </w:rPr>
    </w:lvl>
    <w:lvl w:ilvl="2" w:tplc="87CAD91A">
      <w:start w:val="1"/>
      <w:numFmt w:val="bullet"/>
      <w:lvlText w:val=""/>
      <w:lvlJc w:val="left"/>
      <w:pPr>
        <w:tabs>
          <w:tab w:val="num" w:pos="2160"/>
        </w:tabs>
        <w:ind w:left="2160" w:hanging="360"/>
      </w:pPr>
      <w:rPr>
        <w:rFonts w:ascii="Wingdings" w:hAnsi="Wingdings" w:hint="default"/>
      </w:rPr>
    </w:lvl>
    <w:lvl w:ilvl="3" w:tplc="5F58204C" w:tentative="1">
      <w:start w:val="1"/>
      <w:numFmt w:val="bullet"/>
      <w:lvlText w:val=""/>
      <w:lvlJc w:val="left"/>
      <w:pPr>
        <w:tabs>
          <w:tab w:val="num" w:pos="2880"/>
        </w:tabs>
        <w:ind w:left="2880" w:hanging="360"/>
      </w:pPr>
      <w:rPr>
        <w:rFonts w:ascii="Wingdings" w:hAnsi="Wingdings" w:hint="default"/>
      </w:rPr>
    </w:lvl>
    <w:lvl w:ilvl="4" w:tplc="8116CE0A" w:tentative="1">
      <w:start w:val="1"/>
      <w:numFmt w:val="bullet"/>
      <w:lvlText w:val=""/>
      <w:lvlJc w:val="left"/>
      <w:pPr>
        <w:tabs>
          <w:tab w:val="num" w:pos="3600"/>
        </w:tabs>
        <w:ind w:left="3600" w:hanging="360"/>
      </w:pPr>
      <w:rPr>
        <w:rFonts w:ascii="Wingdings" w:hAnsi="Wingdings" w:hint="default"/>
      </w:rPr>
    </w:lvl>
    <w:lvl w:ilvl="5" w:tplc="028E5108" w:tentative="1">
      <w:start w:val="1"/>
      <w:numFmt w:val="bullet"/>
      <w:lvlText w:val=""/>
      <w:lvlJc w:val="left"/>
      <w:pPr>
        <w:tabs>
          <w:tab w:val="num" w:pos="4320"/>
        </w:tabs>
        <w:ind w:left="4320" w:hanging="360"/>
      </w:pPr>
      <w:rPr>
        <w:rFonts w:ascii="Wingdings" w:hAnsi="Wingdings" w:hint="default"/>
      </w:rPr>
    </w:lvl>
    <w:lvl w:ilvl="6" w:tplc="3648B6AC" w:tentative="1">
      <w:start w:val="1"/>
      <w:numFmt w:val="bullet"/>
      <w:lvlText w:val=""/>
      <w:lvlJc w:val="left"/>
      <w:pPr>
        <w:tabs>
          <w:tab w:val="num" w:pos="5040"/>
        </w:tabs>
        <w:ind w:left="5040" w:hanging="360"/>
      </w:pPr>
      <w:rPr>
        <w:rFonts w:ascii="Wingdings" w:hAnsi="Wingdings" w:hint="default"/>
      </w:rPr>
    </w:lvl>
    <w:lvl w:ilvl="7" w:tplc="7DCC678A" w:tentative="1">
      <w:start w:val="1"/>
      <w:numFmt w:val="bullet"/>
      <w:lvlText w:val=""/>
      <w:lvlJc w:val="left"/>
      <w:pPr>
        <w:tabs>
          <w:tab w:val="num" w:pos="5760"/>
        </w:tabs>
        <w:ind w:left="5760" w:hanging="360"/>
      </w:pPr>
      <w:rPr>
        <w:rFonts w:ascii="Wingdings" w:hAnsi="Wingdings" w:hint="default"/>
      </w:rPr>
    </w:lvl>
    <w:lvl w:ilvl="8" w:tplc="6EF4190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10ED"/>
    <w:multiLevelType w:val="multilevel"/>
    <w:tmpl w:val="1EFCEC30"/>
    <w:styleLink w:val="ListemitAufzhlungszeichenDoka"/>
    <w:lvl w:ilvl="0">
      <w:start w:val="1"/>
      <w:numFmt w:val="bullet"/>
      <w:lvlText w:val=""/>
      <w:lvlJc w:val="left"/>
      <w:pPr>
        <w:ind w:left="360" w:hanging="360"/>
      </w:pPr>
      <w:rPr>
        <w:rFonts w:ascii="Symbol" w:hAnsi="Symbol" w:hint="default"/>
        <w:color w:val="000000"/>
        <w:sz w:val="22"/>
      </w:rPr>
    </w:lvl>
    <w:lvl w:ilvl="1">
      <w:start w:val="1"/>
      <w:numFmt w:val="bullet"/>
      <w:lvlText w:val=""/>
      <w:lvlJc w:val="left"/>
      <w:pPr>
        <w:ind w:left="714" w:hanging="357"/>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13096"/>
    <w:multiLevelType w:val="hybridMultilevel"/>
    <w:tmpl w:val="687A8712"/>
    <w:lvl w:ilvl="0" w:tplc="3F3EA110">
      <w:start w:val="1"/>
      <w:numFmt w:val="bullet"/>
      <w:lvlText w:val=""/>
      <w:lvlJc w:val="left"/>
      <w:pPr>
        <w:tabs>
          <w:tab w:val="num" w:pos="720"/>
        </w:tabs>
        <w:ind w:left="720" w:hanging="360"/>
      </w:pPr>
      <w:rPr>
        <w:rFonts w:ascii="Wingdings" w:hAnsi="Wingdings" w:hint="default"/>
      </w:rPr>
    </w:lvl>
    <w:lvl w:ilvl="1" w:tplc="5DE23060" w:tentative="1">
      <w:start w:val="1"/>
      <w:numFmt w:val="bullet"/>
      <w:lvlText w:val=""/>
      <w:lvlJc w:val="left"/>
      <w:pPr>
        <w:tabs>
          <w:tab w:val="num" w:pos="1440"/>
        </w:tabs>
        <w:ind w:left="1440" w:hanging="360"/>
      </w:pPr>
      <w:rPr>
        <w:rFonts w:ascii="Wingdings" w:hAnsi="Wingdings" w:hint="default"/>
      </w:rPr>
    </w:lvl>
    <w:lvl w:ilvl="2" w:tplc="31A61D14" w:tentative="1">
      <w:start w:val="1"/>
      <w:numFmt w:val="bullet"/>
      <w:lvlText w:val=""/>
      <w:lvlJc w:val="left"/>
      <w:pPr>
        <w:tabs>
          <w:tab w:val="num" w:pos="2160"/>
        </w:tabs>
        <w:ind w:left="2160" w:hanging="360"/>
      </w:pPr>
      <w:rPr>
        <w:rFonts w:ascii="Wingdings" w:hAnsi="Wingdings" w:hint="default"/>
      </w:rPr>
    </w:lvl>
    <w:lvl w:ilvl="3" w:tplc="DDBAC6FE" w:tentative="1">
      <w:start w:val="1"/>
      <w:numFmt w:val="bullet"/>
      <w:lvlText w:val=""/>
      <w:lvlJc w:val="left"/>
      <w:pPr>
        <w:tabs>
          <w:tab w:val="num" w:pos="2880"/>
        </w:tabs>
        <w:ind w:left="2880" w:hanging="360"/>
      </w:pPr>
      <w:rPr>
        <w:rFonts w:ascii="Wingdings" w:hAnsi="Wingdings" w:hint="default"/>
      </w:rPr>
    </w:lvl>
    <w:lvl w:ilvl="4" w:tplc="A72011B4" w:tentative="1">
      <w:start w:val="1"/>
      <w:numFmt w:val="bullet"/>
      <w:lvlText w:val=""/>
      <w:lvlJc w:val="left"/>
      <w:pPr>
        <w:tabs>
          <w:tab w:val="num" w:pos="3600"/>
        </w:tabs>
        <w:ind w:left="3600" w:hanging="360"/>
      </w:pPr>
      <w:rPr>
        <w:rFonts w:ascii="Wingdings" w:hAnsi="Wingdings" w:hint="default"/>
      </w:rPr>
    </w:lvl>
    <w:lvl w:ilvl="5" w:tplc="A33A76F0" w:tentative="1">
      <w:start w:val="1"/>
      <w:numFmt w:val="bullet"/>
      <w:lvlText w:val=""/>
      <w:lvlJc w:val="left"/>
      <w:pPr>
        <w:tabs>
          <w:tab w:val="num" w:pos="4320"/>
        </w:tabs>
        <w:ind w:left="4320" w:hanging="360"/>
      </w:pPr>
      <w:rPr>
        <w:rFonts w:ascii="Wingdings" w:hAnsi="Wingdings" w:hint="default"/>
      </w:rPr>
    </w:lvl>
    <w:lvl w:ilvl="6" w:tplc="67AE0C96" w:tentative="1">
      <w:start w:val="1"/>
      <w:numFmt w:val="bullet"/>
      <w:lvlText w:val=""/>
      <w:lvlJc w:val="left"/>
      <w:pPr>
        <w:tabs>
          <w:tab w:val="num" w:pos="5040"/>
        </w:tabs>
        <w:ind w:left="5040" w:hanging="360"/>
      </w:pPr>
      <w:rPr>
        <w:rFonts w:ascii="Wingdings" w:hAnsi="Wingdings" w:hint="default"/>
      </w:rPr>
    </w:lvl>
    <w:lvl w:ilvl="7" w:tplc="3372132A" w:tentative="1">
      <w:start w:val="1"/>
      <w:numFmt w:val="bullet"/>
      <w:lvlText w:val=""/>
      <w:lvlJc w:val="left"/>
      <w:pPr>
        <w:tabs>
          <w:tab w:val="num" w:pos="5760"/>
        </w:tabs>
        <w:ind w:left="5760" w:hanging="360"/>
      </w:pPr>
      <w:rPr>
        <w:rFonts w:ascii="Wingdings" w:hAnsi="Wingdings" w:hint="default"/>
      </w:rPr>
    </w:lvl>
    <w:lvl w:ilvl="8" w:tplc="B7AA7E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F77997"/>
    <w:multiLevelType w:val="multilevel"/>
    <w:tmpl w:val="D31C6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E015E"/>
    <w:multiLevelType w:val="multilevel"/>
    <w:tmpl w:val="B7EED7E0"/>
    <w:lvl w:ilvl="0">
      <w:start w:val="1"/>
      <w:numFmt w:val="decimal"/>
      <w:pStyle w:val="berschrift1"/>
      <w:lvlText w:val="%1."/>
      <w:lvlJc w:val="left"/>
      <w:pPr>
        <w:tabs>
          <w:tab w:val="num" w:pos="360"/>
        </w:tabs>
        <w:ind w:left="0" w:firstLine="0"/>
      </w:pPr>
      <w:rPr>
        <w:rFonts w:ascii="Arial" w:hAnsi="Arial" w:hint="default"/>
        <w:b/>
        <w:i w:val="0"/>
        <w:sz w:val="22"/>
        <w:u w:val="single"/>
      </w:rPr>
    </w:lvl>
    <w:lvl w:ilvl="1">
      <w:start w:val="1"/>
      <w:numFmt w:val="decimal"/>
      <w:pStyle w:val="berschrift2"/>
      <w:lvlText w:val="%1.%2"/>
      <w:lvlJc w:val="left"/>
      <w:pPr>
        <w:tabs>
          <w:tab w:val="num" w:pos="360"/>
        </w:tabs>
        <w:ind w:left="0" w:firstLine="0"/>
      </w:pPr>
      <w:rPr>
        <w:rFonts w:ascii="Arial" w:hAnsi="Arial" w:hint="default"/>
        <w:b/>
        <w:i w:val="0"/>
        <w:sz w:val="22"/>
      </w:rPr>
    </w:lvl>
    <w:lvl w:ilvl="2">
      <w:start w:val="1"/>
      <w:numFmt w:val="decimal"/>
      <w:pStyle w:val="berschrift3"/>
      <w:lvlText w:val="%1.%2.%3"/>
      <w:lvlJc w:val="left"/>
      <w:pPr>
        <w:tabs>
          <w:tab w:val="num" w:pos="720"/>
        </w:tabs>
        <w:ind w:left="0" w:firstLine="0"/>
      </w:pPr>
      <w:rPr>
        <w:rFonts w:ascii="Arial" w:hAnsi="Arial" w:hint="default"/>
        <w:sz w:val="22"/>
        <w:u w:val="single"/>
      </w:rPr>
    </w:lvl>
    <w:lvl w:ilvl="3">
      <w:start w:val="1"/>
      <w:numFmt w:val="decimal"/>
      <w:pStyle w:val="berschrift4"/>
      <w:lvlText w:val="%1.%2.%3.%4"/>
      <w:lvlJc w:val="left"/>
      <w:pPr>
        <w:tabs>
          <w:tab w:val="num" w:pos="720"/>
        </w:tabs>
        <w:ind w:left="0" w:firstLine="0"/>
      </w:pPr>
      <w:rPr>
        <w:rFonts w:ascii="Arial" w:hAnsi="Arial"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6705C3"/>
    <w:multiLevelType w:val="hybridMultilevel"/>
    <w:tmpl w:val="38D25B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B626B12"/>
    <w:multiLevelType w:val="hybridMultilevel"/>
    <w:tmpl w:val="9EE42AC4"/>
    <w:lvl w:ilvl="0" w:tplc="EF2AA75C">
      <w:start w:val="1"/>
      <w:numFmt w:val="bullet"/>
      <w:lvlText w:val=""/>
      <w:lvlJc w:val="left"/>
      <w:pPr>
        <w:tabs>
          <w:tab w:val="num" w:pos="720"/>
        </w:tabs>
        <w:ind w:left="720" w:hanging="360"/>
      </w:pPr>
      <w:rPr>
        <w:rFonts w:ascii="Wingdings" w:hAnsi="Wingdings" w:hint="default"/>
      </w:rPr>
    </w:lvl>
    <w:lvl w:ilvl="1" w:tplc="DEC2720C" w:tentative="1">
      <w:start w:val="1"/>
      <w:numFmt w:val="bullet"/>
      <w:lvlText w:val=""/>
      <w:lvlJc w:val="left"/>
      <w:pPr>
        <w:tabs>
          <w:tab w:val="num" w:pos="1440"/>
        </w:tabs>
        <w:ind w:left="1440" w:hanging="360"/>
      </w:pPr>
      <w:rPr>
        <w:rFonts w:ascii="Wingdings" w:hAnsi="Wingdings" w:hint="default"/>
      </w:rPr>
    </w:lvl>
    <w:lvl w:ilvl="2" w:tplc="D7E88A1C" w:tentative="1">
      <w:start w:val="1"/>
      <w:numFmt w:val="bullet"/>
      <w:lvlText w:val=""/>
      <w:lvlJc w:val="left"/>
      <w:pPr>
        <w:tabs>
          <w:tab w:val="num" w:pos="2160"/>
        </w:tabs>
        <w:ind w:left="2160" w:hanging="360"/>
      </w:pPr>
      <w:rPr>
        <w:rFonts w:ascii="Wingdings" w:hAnsi="Wingdings" w:hint="default"/>
      </w:rPr>
    </w:lvl>
    <w:lvl w:ilvl="3" w:tplc="CD46839E" w:tentative="1">
      <w:start w:val="1"/>
      <w:numFmt w:val="bullet"/>
      <w:lvlText w:val=""/>
      <w:lvlJc w:val="left"/>
      <w:pPr>
        <w:tabs>
          <w:tab w:val="num" w:pos="2880"/>
        </w:tabs>
        <w:ind w:left="2880" w:hanging="360"/>
      </w:pPr>
      <w:rPr>
        <w:rFonts w:ascii="Wingdings" w:hAnsi="Wingdings" w:hint="default"/>
      </w:rPr>
    </w:lvl>
    <w:lvl w:ilvl="4" w:tplc="A23C419E" w:tentative="1">
      <w:start w:val="1"/>
      <w:numFmt w:val="bullet"/>
      <w:lvlText w:val=""/>
      <w:lvlJc w:val="left"/>
      <w:pPr>
        <w:tabs>
          <w:tab w:val="num" w:pos="3600"/>
        </w:tabs>
        <w:ind w:left="3600" w:hanging="360"/>
      </w:pPr>
      <w:rPr>
        <w:rFonts w:ascii="Wingdings" w:hAnsi="Wingdings" w:hint="default"/>
      </w:rPr>
    </w:lvl>
    <w:lvl w:ilvl="5" w:tplc="BCE2D660" w:tentative="1">
      <w:start w:val="1"/>
      <w:numFmt w:val="bullet"/>
      <w:lvlText w:val=""/>
      <w:lvlJc w:val="left"/>
      <w:pPr>
        <w:tabs>
          <w:tab w:val="num" w:pos="4320"/>
        </w:tabs>
        <w:ind w:left="4320" w:hanging="360"/>
      </w:pPr>
      <w:rPr>
        <w:rFonts w:ascii="Wingdings" w:hAnsi="Wingdings" w:hint="default"/>
      </w:rPr>
    </w:lvl>
    <w:lvl w:ilvl="6" w:tplc="B5D8B184" w:tentative="1">
      <w:start w:val="1"/>
      <w:numFmt w:val="bullet"/>
      <w:lvlText w:val=""/>
      <w:lvlJc w:val="left"/>
      <w:pPr>
        <w:tabs>
          <w:tab w:val="num" w:pos="5040"/>
        </w:tabs>
        <w:ind w:left="5040" w:hanging="360"/>
      </w:pPr>
      <w:rPr>
        <w:rFonts w:ascii="Wingdings" w:hAnsi="Wingdings" w:hint="default"/>
      </w:rPr>
    </w:lvl>
    <w:lvl w:ilvl="7" w:tplc="9A58BEE2" w:tentative="1">
      <w:start w:val="1"/>
      <w:numFmt w:val="bullet"/>
      <w:lvlText w:val=""/>
      <w:lvlJc w:val="left"/>
      <w:pPr>
        <w:tabs>
          <w:tab w:val="num" w:pos="5760"/>
        </w:tabs>
        <w:ind w:left="5760" w:hanging="360"/>
      </w:pPr>
      <w:rPr>
        <w:rFonts w:ascii="Wingdings" w:hAnsi="Wingdings" w:hint="default"/>
      </w:rPr>
    </w:lvl>
    <w:lvl w:ilvl="8" w:tplc="90FEFD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9D48DF"/>
    <w:multiLevelType w:val="hybridMultilevel"/>
    <w:tmpl w:val="8A7E6904"/>
    <w:lvl w:ilvl="0" w:tplc="55FE6BAA">
      <w:start w:val="1"/>
      <w:numFmt w:val="bullet"/>
      <w:lvlText w:val=""/>
      <w:lvlJc w:val="left"/>
      <w:pPr>
        <w:tabs>
          <w:tab w:val="num" w:pos="720"/>
        </w:tabs>
        <w:ind w:left="720" w:hanging="360"/>
      </w:pPr>
      <w:rPr>
        <w:rFonts w:ascii="Wingdings" w:hAnsi="Wingdings" w:hint="default"/>
      </w:rPr>
    </w:lvl>
    <w:lvl w:ilvl="1" w:tplc="C58E74E6" w:tentative="1">
      <w:start w:val="1"/>
      <w:numFmt w:val="bullet"/>
      <w:lvlText w:val=""/>
      <w:lvlJc w:val="left"/>
      <w:pPr>
        <w:tabs>
          <w:tab w:val="num" w:pos="1440"/>
        </w:tabs>
        <w:ind w:left="1440" w:hanging="360"/>
      </w:pPr>
      <w:rPr>
        <w:rFonts w:ascii="Wingdings" w:hAnsi="Wingdings" w:hint="default"/>
      </w:rPr>
    </w:lvl>
    <w:lvl w:ilvl="2" w:tplc="013E2816" w:tentative="1">
      <w:start w:val="1"/>
      <w:numFmt w:val="bullet"/>
      <w:lvlText w:val=""/>
      <w:lvlJc w:val="left"/>
      <w:pPr>
        <w:tabs>
          <w:tab w:val="num" w:pos="2160"/>
        </w:tabs>
        <w:ind w:left="2160" w:hanging="360"/>
      </w:pPr>
      <w:rPr>
        <w:rFonts w:ascii="Wingdings" w:hAnsi="Wingdings" w:hint="default"/>
      </w:rPr>
    </w:lvl>
    <w:lvl w:ilvl="3" w:tplc="3BFC87A6" w:tentative="1">
      <w:start w:val="1"/>
      <w:numFmt w:val="bullet"/>
      <w:lvlText w:val=""/>
      <w:lvlJc w:val="left"/>
      <w:pPr>
        <w:tabs>
          <w:tab w:val="num" w:pos="2880"/>
        </w:tabs>
        <w:ind w:left="2880" w:hanging="360"/>
      </w:pPr>
      <w:rPr>
        <w:rFonts w:ascii="Wingdings" w:hAnsi="Wingdings" w:hint="default"/>
      </w:rPr>
    </w:lvl>
    <w:lvl w:ilvl="4" w:tplc="81A06468" w:tentative="1">
      <w:start w:val="1"/>
      <w:numFmt w:val="bullet"/>
      <w:lvlText w:val=""/>
      <w:lvlJc w:val="left"/>
      <w:pPr>
        <w:tabs>
          <w:tab w:val="num" w:pos="3600"/>
        </w:tabs>
        <w:ind w:left="3600" w:hanging="360"/>
      </w:pPr>
      <w:rPr>
        <w:rFonts w:ascii="Wingdings" w:hAnsi="Wingdings" w:hint="default"/>
      </w:rPr>
    </w:lvl>
    <w:lvl w:ilvl="5" w:tplc="4E6006C6" w:tentative="1">
      <w:start w:val="1"/>
      <w:numFmt w:val="bullet"/>
      <w:lvlText w:val=""/>
      <w:lvlJc w:val="left"/>
      <w:pPr>
        <w:tabs>
          <w:tab w:val="num" w:pos="4320"/>
        </w:tabs>
        <w:ind w:left="4320" w:hanging="360"/>
      </w:pPr>
      <w:rPr>
        <w:rFonts w:ascii="Wingdings" w:hAnsi="Wingdings" w:hint="default"/>
      </w:rPr>
    </w:lvl>
    <w:lvl w:ilvl="6" w:tplc="57548E24" w:tentative="1">
      <w:start w:val="1"/>
      <w:numFmt w:val="bullet"/>
      <w:lvlText w:val=""/>
      <w:lvlJc w:val="left"/>
      <w:pPr>
        <w:tabs>
          <w:tab w:val="num" w:pos="5040"/>
        </w:tabs>
        <w:ind w:left="5040" w:hanging="360"/>
      </w:pPr>
      <w:rPr>
        <w:rFonts w:ascii="Wingdings" w:hAnsi="Wingdings" w:hint="default"/>
      </w:rPr>
    </w:lvl>
    <w:lvl w:ilvl="7" w:tplc="95E62236" w:tentative="1">
      <w:start w:val="1"/>
      <w:numFmt w:val="bullet"/>
      <w:lvlText w:val=""/>
      <w:lvlJc w:val="left"/>
      <w:pPr>
        <w:tabs>
          <w:tab w:val="num" w:pos="5760"/>
        </w:tabs>
        <w:ind w:left="5760" w:hanging="360"/>
      </w:pPr>
      <w:rPr>
        <w:rFonts w:ascii="Wingdings" w:hAnsi="Wingdings" w:hint="default"/>
      </w:rPr>
    </w:lvl>
    <w:lvl w:ilvl="8" w:tplc="F0B6384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F6C59"/>
    <w:multiLevelType w:val="hybridMultilevel"/>
    <w:tmpl w:val="B010FEFA"/>
    <w:lvl w:ilvl="0" w:tplc="47E824AA">
      <w:start w:val="1"/>
      <w:numFmt w:val="bullet"/>
      <w:lvlText w:val=""/>
      <w:lvlJc w:val="left"/>
      <w:pPr>
        <w:tabs>
          <w:tab w:val="num" w:pos="720"/>
        </w:tabs>
        <w:ind w:left="720" w:hanging="360"/>
      </w:pPr>
      <w:rPr>
        <w:rFonts w:ascii="Wingdings" w:hAnsi="Wingdings" w:hint="default"/>
      </w:rPr>
    </w:lvl>
    <w:lvl w:ilvl="1" w:tplc="FAEE3000" w:tentative="1">
      <w:start w:val="1"/>
      <w:numFmt w:val="bullet"/>
      <w:lvlText w:val=""/>
      <w:lvlJc w:val="left"/>
      <w:pPr>
        <w:tabs>
          <w:tab w:val="num" w:pos="1440"/>
        </w:tabs>
        <w:ind w:left="1440" w:hanging="360"/>
      </w:pPr>
      <w:rPr>
        <w:rFonts w:ascii="Wingdings" w:hAnsi="Wingdings" w:hint="default"/>
      </w:rPr>
    </w:lvl>
    <w:lvl w:ilvl="2" w:tplc="C2DE7230" w:tentative="1">
      <w:start w:val="1"/>
      <w:numFmt w:val="bullet"/>
      <w:lvlText w:val=""/>
      <w:lvlJc w:val="left"/>
      <w:pPr>
        <w:tabs>
          <w:tab w:val="num" w:pos="2160"/>
        </w:tabs>
        <w:ind w:left="2160" w:hanging="360"/>
      </w:pPr>
      <w:rPr>
        <w:rFonts w:ascii="Wingdings" w:hAnsi="Wingdings" w:hint="default"/>
      </w:rPr>
    </w:lvl>
    <w:lvl w:ilvl="3" w:tplc="3EF4954A" w:tentative="1">
      <w:start w:val="1"/>
      <w:numFmt w:val="bullet"/>
      <w:lvlText w:val=""/>
      <w:lvlJc w:val="left"/>
      <w:pPr>
        <w:tabs>
          <w:tab w:val="num" w:pos="2880"/>
        </w:tabs>
        <w:ind w:left="2880" w:hanging="360"/>
      </w:pPr>
      <w:rPr>
        <w:rFonts w:ascii="Wingdings" w:hAnsi="Wingdings" w:hint="default"/>
      </w:rPr>
    </w:lvl>
    <w:lvl w:ilvl="4" w:tplc="B448DC3A" w:tentative="1">
      <w:start w:val="1"/>
      <w:numFmt w:val="bullet"/>
      <w:lvlText w:val=""/>
      <w:lvlJc w:val="left"/>
      <w:pPr>
        <w:tabs>
          <w:tab w:val="num" w:pos="3600"/>
        </w:tabs>
        <w:ind w:left="3600" w:hanging="360"/>
      </w:pPr>
      <w:rPr>
        <w:rFonts w:ascii="Wingdings" w:hAnsi="Wingdings" w:hint="default"/>
      </w:rPr>
    </w:lvl>
    <w:lvl w:ilvl="5" w:tplc="5260C246" w:tentative="1">
      <w:start w:val="1"/>
      <w:numFmt w:val="bullet"/>
      <w:lvlText w:val=""/>
      <w:lvlJc w:val="left"/>
      <w:pPr>
        <w:tabs>
          <w:tab w:val="num" w:pos="4320"/>
        </w:tabs>
        <w:ind w:left="4320" w:hanging="360"/>
      </w:pPr>
      <w:rPr>
        <w:rFonts w:ascii="Wingdings" w:hAnsi="Wingdings" w:hint="default"/>
      </w:rPr>
    </w:lvl>
    <w:lvl w:ilvl="6" w:tplc="6BF2A71A" w:tentative="1">
      <w:start w:val="1"/>
      <w:numFmt w:val="bullet"/>
      <w:lvlText w:val=""/>
      <w:lvlJc w:val="left"/>
      <w:pPr>
        <w:tabs>
          <w:tab w:val="num" w:pos="5040"/>
        </w:tabs>
        <w:ind w:left="5040" w:hanging="360"/>
      </w:pPr>
      <w:rPr>
        <w:rFonts w:ascii="Wingdings" w:hAnsi="Wingdings" w:hint="default"/>
      </w:rPr>
    </w:lvl>
    <w:lvl w:ilvl="7" w:tplc="139E0854" w:tentative="1">
      <w:start w:val="1"/>
      <w:numFmt w:val="bullet"/>
      <w:lvlText w:val=""/>
      <w:lvlJc w:val="left"/>
      <w:pPr>
        <w:tabs>
          <w:tab w:val="num" w:pos="5760"/>
        </w:tabs>
        <w:ind w:left="5760" w:hanging="360"/>
      </w:pPr>
      <w:rPr>
        <w:rFonts w:ascii="Wingdings" w:hAnsi="Wingdings" w:hint="default"/>
      </w:rPr>
    </w:lvl>
    <w:lvl w:ilvl="8" w:tplc="C05E4B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B736B9"/>
    <w:multiLevelType w:val="multilevel"/>
    <w:tmpl w:val="29FAC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9715C5"/>
    <w:multiLevelType w:val="multilevel"/>
    <w:tmpl w:val="9D64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4E44DB"/>
    <w:multiLevelType w:val="hybridMultilevel"/>
    <w:tmpl w:val="5E24FF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23033497">
    <w:abstractNumId w:val="13"/>
  </w:num>
  <w:num w:numId="2" w16cid:durableId="961614020">
    <w:abstractNumId w:val="10"/>
  </w:num>
  <w:num w:numId="3" w16cid:durableId="406150123">
    <w:abstractNumId w:val="19"/>
  </w:num>
  <w:num w:numId="4" w16cid:durableId="274870416">
    <w:abstractNumId w:val="5"/>
  </w:num>
  <w:num w:numId="5" w16cid:durableId="1179347302">
    <w:abstractNumId w:val="0"/>
  </w:num>
  <w:num w:numId="6" w16cid:durableId="463624777">
    <w:abstractNumId w:val="9"/>
  </w:num>
  <w:num w:numId="7" w16cid:durableId="1995988996">
    <w:abstractNumId w:val="4"/>
  </w:num>
  <w:num w:numId="8" w16cid:durableId="176384481">
    <w:abstractNumId w:val="2"/>
  </w:num>
  <w:num w:numId="9" w16cid:durableId="1170288786">
    <w:abstractNumId w:val="15"/>
  </w:num>
  <w:num w:numId="10" w16cid:durableId="1462924423">
    <w:abstractNumId w:val="17"/>
  </w:num>
  <w:num w:numId="11" w16cid:durableId="754127941">
    <w:abstractNumId w:val="11"/>
  </w:num>
  <w:num w:numId="12" w16cid:durableId="896431447">
    <w:abstractNumId w:val="3"/>
  </w:num>
  <w:num w:numId="13" w16cid:durableId="48774119">
    <w:abstractNumId w:val="16"/>
  </w:num>
  <w:num w:numId="14" w16cid:durableId="1004087009">
    <w:abstractNumId w:val="8"/>
  </w:num>
  <w:num w:numId="15" w16cid:durableId="1314483259">
    <w:abstractNumId w:val="6"/>
  </w:num>
  <w:num w:numId="16" w16cid:durableId="696858678">
    <w:abstractNumId w:val="1"/>
  </w:num>
  <w:num w:numId="17" w16cid:durableId="2144732654">
    <w:abstractNumId w:val="20"/>
  </w:num>
  <w:num w:numId="18" w16cid:durableId="2082293091">
    <w:abstractNumId w:val="14"/>
  </w:num>
  <w:num w:numId="19" w16cid:durableId="1714185163">
    <w:abstractNumId w:val="12"/>
  </w:num>
  <w:num w:numId="20" w16cid:durableId="1079448383">
    <w:abstractNumId w:val="18"/>
  </w:num>
  <w:num w:numId="21" w16cid:durableId="144658325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drawingGridHorizontalSpacing w:val="181"/>
  <w:drawingGridVerticalSpacing w:val="181"/>
  <w:doNotUseMarginsForDrawingGridOrigin/>
  <w:drawingGridHorizontalOrigin w:val="1418"/>
  <w:drawingGridVerticalOrigin w:val="255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E0trCwNDY1MTA2NjJW0lEKTi0uzszPAykwqgUALcSaMCwAAAA="/>
  </w:docVars>
  <w:rsids>
    <w:rsidRoot w:val="004C707F"/>
    <w:rsid w:val="000015F2"/>
    <w:rsid w:val="00001DF8"/>
    <w:rsid w:val="00001E5D"/>
    <w:rsid w:val="0000249E"/>
    <w:rsid w:val="000035C4"/>
    <w:rsid w:val="00003F95"/>
    <w:rsid w:val="00005A66"/>
    <w:rsid w:val="00005BA4"/>
    <w:rsid w:val="00005CA4"/>
    <w:rsid w:val="00006FAA"/>
    <w:rsid w:val="00010055"/>
    <w:rsid w:val="00010565"/>
    <w:rsid w:val="00010B19"/>
    <w:rsid w:val="00010D51"/>
    <w:rsid w:val="00010DE8"/>
    <w:rsid w:val="000115BE"/>
    <w:rsid w:val="00011E37"/>
    <w:rsid w:val="0001239A"/>
    <w:rsid w:val="00012895"/>
    <w:rsid w:val="00013263"/>
    <w:rsid w:val="0001396B"/>
    <w:rsid w:val="00014AD8"/>
    <w:rsid w:val="00014C99"/>
    <w:rsid w:val="000151E3"/>
    <w:rsid w:val="000155B2"/>
    <w:rsid w:val="000156AF"/>
    <w:rsid w:val="000158B2"/>
    <w:rsid w:val="00015D62"/>
    <w:rsid w:val="00015F66"/>
    <w:rsid w:val="00015FF6"/>
    <w:rsid w:val="00016135"/>
    <w:rsid w:val="000164FB"/>
    <w:rsid w:val="00016591"/>
    <w:rsid w:val="00017E35"/>
    <w:rsid w:val="000206DB"/>
    <w:rsid w:val="00021A76"/>
    <w:rsid w:val="000225CC"/>
    <w:rsid w:val="00022C99"/>
    <w:rsid w:val="00022DA0"/>
    <w:rsid w:val="00023479"/>
    <w:rsid w:val="00024616"/>
    <w:rsid w:val="000251EE"/>
    <w:rsid w:val="0002524B"/>
    <w:rsid w:val="000259BA"/>
    <w:rsid w:val="0002608D"/>
    <w:rsid w:val="00026924"/>
    <w:rsid w:val="00030363"/>
    <w:rsid w:val="000314AB"/>
    <w:rsid w:val="00031903"/>
    <w:rsid w:val="00032029"/>
    <w:rsid w:val="0003269D"/>
    <w:rsid w:val="000326F7"/>
    <w:rsid w:val="00032E94"/>
    <w:rsid w:val="00032FE1"/>
    <w:rsid w:val="0003382B"/>
    <w:rsid w:val="00033C49"/>
    <w:rsid w:val="00034099"/>
    <w:rsid w:val="00034B75"/>
    <w:rsid w:val="00035302"/>
    <w:rsid w:val="000356D1"/>
    <w:rsid w:val="000358AF"/>
    <w:rsid w:val="000359AA"/>
    <w:rsid w:val="0003747B"/>
    <w:rsid w:val="00037AC8"/>
    <w:rsid w:val="00041FC1"/>
    <w:rsid w:val="00042255"/>
    <w:rsid w:val="00042662"/>
    <w:rsid w:val="00042751"/>
    <w:rsid w:val="00043485"/>
    <w:rsid w:val="00043487"/>
    <w:rsid w:val="00043943"/>
    <w:rsid w:val="00043E4C"/>
    <w:rsid w:val="0004435C"/>
    <w:rsid w:val="000446ED"/>
    <w:rsid w:val="000457D7"/>
    <w:rsid w:val="00045B84"/>
    <w:rsid w:val="00046052"/>
    <w:rsid w:val="00047A5E"/>
    <w:rsid w:val="00047B78"/>
    <w:rsid w:val="0005119C"/>
    <w:rsid w:val="000516E2"/>
    <w:rsid w:val="000524A8"/>
    <w:rsid w:val="0005376D"/>
    <w:rsid w:val="0005426E"/>
    <w:rsid w:val="00054AF3"/>
    <w:rsid w:val="000557DB"/>
    <w:rsid w:val="00055B6B"/>
    <w:rsid w:val="00056980"/>
    <w:rsid w:val="00056EC9"/>
    <w:rsid w:val="0005775E"/>
    <w:rsid w:val="00057A36"/>
    <w:rsid w:val="00057F47"/>
    <w:rsid w:val="000607CB"/>
    <w:rsid w:val="000609CE"/>
    <w:rsid w:val="0006146F"/>
    <w:rsid w:val="00061AC1"/>
    <w:rsid w:val="00061D48"/>
    <w:rsid w:val="00062D2F"/>
    <w:rsid w:val="000632DB"/>
    <w:rsid w:val="00065777"/>
    <w:rsid w:val="0006583E"/>
    <w:rsid w:val="00065D99"/>
    <w:rsid w:val="00066095"/>
    <w:rsid w:val="000678CA"/>
    <w:rsid w:val="00067A1A"/>
    <w:rsid w:val="000726BF"/>
    <w:rsid w:val="00072B49"/>
    <w:rsid w:val="00073AC8"/>
    <w:rsid w:val="00074603"/>
    <w:rsid w:val="00074C5D"/>
    <w:rsid w:val="00074FB9"/>
    <w:rsid w:val="00076619"/>
    <w:rsid w:val="0007693E"/>
    <w:rsid w:val="00076DB5"/>
    <w:rsid w:val="0007703E"/>
    <w:rsid w:val="000773D4"/>
    <w:rsid w:val="000776FC"/>
    <w:rsid w:val="00077984"/>
    <w:rsid w:val="00077FC1"/>
    <w:rsid w:val="00080C5C"/>
    <w:rsid w:val="00081030"/>
    <w:rsid w:val="00081143"/>
    <w:rsid w:val="00081B55"/>
    <w:rsid w:val="00081D9A"/>
    <w:rsid w:val="00082465"/>
    <w:rsid w:val="00083C79"/>
    <w:rsid w:val="00084B2E"/>
    <w:rsid w:val="00084C78"/>
    <w:rsid w:val="00085537"/>
    <w:rsid w:val="0008642F"/>
    <w:rsid w:val="000879F4"/>
    <w:rsid w:val="00090489"/>
    <w:rsid w:val="00090787"/>
    <w:rsid w:val="00091ABE"/>
    <w:rsid w:val="00091F1C"/>
    <w:rsid w:val="00092E81"/>
    <w:rsid w:val="000931C4"/>
    <w:rsid w:val="000934DE"/>
    <w:rsid w:val="00094E70"/>
    <w:rsid w:val="00095D7F"/>
    <w:rsid w:val="0009777F"/>
    <w:rsid w:val="000A0AA6"/>
    <w:rsid w:val="000A11DF"/>
    <w:rsid w:val="000A1954"/>
    <w:rsid w:val="000A1BB1"/>
    <w:rsid w:val="000A27A6"/>
    <w:rsid w:val="000A293A"/>
    <w:rsid w:val="000A2EF2"/>
    <w:rsid w:val="000A3429"/>
    <w:rsid w:val="000A4782"/>
    <w:rsid w:val="000A6709"/>
    <w:rsid w:val="000A6BF4"/>
    <w:rsid w:val="000A6C34"/>
    <w:rsid w:val="000A7646"/>
    <w:rsid w:val="000A7C45"/>
    <w:rsid w:val="000B00AF"/>
    <w:rsid w:val="000B15A2"/>
    <w:rsid w:val="000B1CC8"/>
    <w:rsid w:val="000B1E8D"/>
    <w:rsid w:val="000B2A71"/>
    <w:rsid w:val="000B3781"/>
    <w:rsid w:val="000B45DC"/>
    <w:rsid w:val="000B487E"/>
    <w:rsid w:val="000B4AC1"/>
    <w:rsid w:val="000B4C9D"/>
    <w:rsid w:val="000B4F48"/>
    <w:rsid w:val="000B536B"/>
    <w:rsid w:val="000B580F"/>
    <w:rsid w:val="000B6F32"/>
    <w:rsid w:val="000B7E38"/>
    <w:rsid w:val="000B7ED1"/>
    <w:rsid w:val="000C05A5"/>
    <w:rsid w:val="000C09CF"/>
    <w:rsid w:val="000C0E0C"/>
    <w:rsid w:val="000C1A26"/>
    <w:rsid w:val="000C1B4E"/>
    <w:rsid w:val="000C2064"/>
    <w:rsid w:val="000C2198"/>
    <w:rsid w:val="000C348F"/>
    <w:rsid w:val="000C4B39"/>
    <w:rsid w:val="000C58F0"/>
    <w:rsid w:val="000C5A14"/>
    <w:rsid w:val="000C5D7D"/>
    <w:rsid w:val="000C66ED"/>
    <w:rsid w:val="000C6B86"/>
    <w:rsid w:val="000C7784"/>
    <w:rsid w:val="000D09F0"/>
    <w:rsid w:val="000D0CDF"/>
    <w:rsid w:val="000D0CF0"/>
    <w:rsid w:val="000D27AC"/>
    <w:rsid w:val="000D2CA0"/>
    <w:rsid w:val="000D355F"/>
    <w:rsid w:val="000D3DDD"/>
    <w:rsid w:val="000D3FE3"/>
    <w:rsid w:val="000D4514"/>
    <w:rsid w:val="000D5722"/>
    <w:rsid w:val="000D5F0D"/>
    <w:rsid w:val="000D6636"/>
    <w:rsid w:val="000D7048"/>
    <w:rsid w:val="000D70C0"/>
    <w:rsid w:val="000D7B0A"/>
    <w:rsid w:val="000E0B2E"/>
    <w:rsid w:val="000E0F6C"/>
    <w:rsid w:val="000E1EE5"/>
    <w:rsid w:val="000E278F"/>
    <w:rsid w:val="000E3A57"/>
    <w:rsid w:val="000E4AFD"/>
    <w:rsid w:val="000E5539"/>
    <w:rsid w:val="000E58F3"/>
    <w:rsid w:val="000E6725"/>
    <w:rsid w:val="000E73EF"/>
    <w:rsid w:val="000E78B1"/>
    <w:rsid w:val="000F0410"/>
    <w:rsid w:val="000F0A26"/>
    <w:rsid w:val="000F0BB3"/>
    <w:rsid w:val="000F0DA1"/>
    <w:rsid w:val="000F21A8"/>
    <w:rsid w:val="000F27D8"/>
    <w:rsid w:val="000F2860"/>
    <w:rsid w:val="000F3252"/>
    <w:rsid w:val="000F3F1B"/>
    <w:rsid w:val="000F4755"/>
    <w:rsid w:val="000F5018"/>
    <w:rsid w:val="000F53D7"/>
    <w:rsid w:val="000F5B4B"/>
    <w:rsid w:val="000F6843"/>
    <w:rsid w:val="000F6AC8"/>
    <w:rsid w:val="000F6CA7"/>
    <w:rsid w:val="000F76A4"/>
    <w:rsid w:val="000F7B89"/>
    <w:rsid w:val="001005CD"/>
    <w:rsid w:val="00100C2B"/>
    <w:rsid w:val="00101154"/>
    <w:rsid w:val="00101991"/>
    <w:rsid w:val="00101CF9"/>
    <w:rsid w:val="001024BB"/>
    <w:rsid w:val="00103957"/>
    <w:rsid w:val="00103E6A"/>
    <w:rsid w:val="001042DB"/>
    <w:rsid w:val="0010480C"/>
    <w:rsid w:val="00105C9E"/>
    <w:rsid w:val="001061E2"/>
    <w:rsid w:val="00106375"/>
    <w:rsid w:val="00106E60"/>
    <w:rsid w:val="00106E89"/>
    <w:rsid w:val="00106F9F"/>
    <w:rsid w:val="0010701D"/>
    <w:rsid w:val="00107B3C"/>
    <w:rsid w:val="00110482"/>
    <w:rsid w:val="00110EBB"/>
    <w:rsid w:val="00111C9E"/>
    <w:rsid w:val="00111EA0"/>
    <w:rsid w:val="001121D1"/>
    <w:rsid w:val="0011300D"/>
    <w:rsid w:val="001134FF"/>
    <w:rsid w:val="00114FEB"/>
    <w:rsid w:val="0011670E"/>
    <w:rsid w:val="0011698D"/>
    <w:rsid w:val="0011784F"/>
    <w:rsid w:val="001178D5"/>
    <w:rsid w:val="00121825"/>
    <w:rsid w:val="00121D69"/>
    <w:rsid w:val="0012285E"/>
    <w:rsid w:val="00123315"/>
    <w:rsid w:val="00123655"/>
    <w:rsid w:val="001236E6"/>
    <w:rsid w:val="00124802"/>
    <w:rsid w:val="001249C4"/>
    <w:rsid w:val="0012522B"/>
    <w:rsid w:val="00125E40"/>
    <w:rsid w:val="0012691E"/>
    <w:rsid w:val="001302B5"/>
    <w:rsid w:val="00130F97"/>
    <w:rsid w:val="00131D7B"/>
    <w:rsid w:val="001328F4"/>
    <w:rsid w:val="00132CA3"/>
    <w:rsid w:val="001333F8"/>
    <w:rsid w:val="0013361D"/>
    <w:rsid w:val="00133A80"/>
    <w:rsid w:val="00134A91"/>
    <w:rsid w:val="0013646F"/>
    <w:rsid w:val="00136C01"/>
    <w:rsid w:val="00137475"/>
    <w:rsid w:val="00137635"/>
    <w:rsid w:val="001377E1"/>
    <w:rsid w:val="00137F2B"/>
    <w:rsid w:val="00140178"/>
    <w:rsid w:val="00141D03"/>
    <w:rsid w:val="00142AF7"/>
    <w:rsid w:val="00142BE3"/>
    <w:rsid w:val="001447AB"/>
    <w:rsid w:val="00144E26"/>
    <w:rsid w:val="0014515C"/>
    <w:rsid w:val="00145700"/>
    <w:rsid w:val="00145927"/>
    <w:rsid w:val="001461F4"/>
    <w:rsid w:val="00146707"/>
    <w:rsid w:val="00146978"/>
    <w:rsid w:val="00146991"/>
    <w:rsid w:val="00146FB4"/>
    <w:rsid w:val="001479A0"/>
    <w:rsid w:val="0015009A"/>
    <w:rsid w:val="001505D2"/>
    <w:rsid w:val="00150667"/>
    <w:rsid w:val="00150745"/>
    <w:rsid w:val="00151116"/>
    <w:rsid w:val="00151804"/>
    <w:rsid w:val="001519C4"/>
    <w:rsid w:val="00151D90"/>
    <w:rsid w:val="00151DB3"/>
    <w:rsid w:val="0015238A"/>
    <w:rsid w:val="001529C9"/>
    <w:rsid w:val="001529D7"/>
    <w:rsid w:val="00152A72"/>
    <w:rsid w:val="001532FF"/>
    <w:rsid w:val="001550EB"/>
    <w:rsid w:val="0015605F"/>
    <w:rsid w:val="00156EA4"/>
    <w:rsid w:val="00157F60"/>
    <w:rsid w:val="00161368"/>
    <w:rsid w:val="00161C6B"/>
    <w:rsid w:val="0016219E"/>
    <w:rsid w:val="001623A2"/>
    <w:rsid w:val="0016299B"/>
    <w:rsid w:val="001629CD"/>
    <w:rsid w:val="001635F7"/>
    <w:rsid w:val="0016380F"/>
    <w:rsid w:val="00163E88"/>
    <w:rsid w:val="0016448C"/>
    <w:rsid w:val="00164857"/>
    <w:rsid w:val="00165E1B"/>
    <w:rsid w:val="001667BE"/>
    <w:rsid w:val="00166B71"/>
    <w:rsid w:val="00167DC2"/>
    <w:rsid w:val="001731FF"/>
    <w:rsid w:val="001737D0"/>
    <w:rsid w:val="00173851"/>
    <w:rsid w:val="00175B13"/>
    <w:rsid w:val="00175BB5"/>
    <w:rsid w:val="00175E56"/>
    <w:rsid w:val="0017659A"/>
    <w:rsid w:val="00180556"/>
    <w:rsid w:val="00180E8A"/>
    <w:rsid w:val="00181E08"/>
    <w:rsid w:val="00182235"/>
    <w:rsid w:val="00182E83"/>
    <w:rsid w:val="001830C3"/>
    <w:rsid w:val="0018351A"/>
    <w:rsid w:val="0018399C"/>
    <w:rsid w:val="00183B9D"/>
    <w:rsid w:val="001843F1"/>
    <w:rsid w:val="001851AA"/>
    <w:rsid w:val="00185B4F"/>
    <w:rsid w:val="00186CB1"/>
    <w:rsid w:val="001875BA"/>
    <w:rsid w:val="0019022E"/>
    <w:rsid w:val="00190C01"/>
    <w:rsid w:val="00191504"/>
    <w:rsid w:val="00191F1C"/>
    <w:rsid w:val="00192350"/>
    <w:rsid w:val="00192844"/>
    <w:rsid w:val="0019341F"/>
    <w:rsid w:val="00193557"/>
    <w:rsid w:val="00194651"/>
    <w:rsid w:val="00194F5B"/>
    <w:rsid w:val="001963DA"/>
    <w:rsid w:val="001A0739"/>
    <w:rsid w:val="001A1266"/>
    <w:rsid w:val="001A14B5"/>
    <w:rsid w:val="001A317A"/>
    <w:rsid w:val="001A3C69"/>
    <w:rsid w:val="001A3E07"/>
    <w:rsid w:val="001A5793"/>
    <w:rsid w:val="001A5946"/>
    <w:rsid w:val="001A5C2E"/>
    <w:rsid w:val="001A5DFD"/>
    <w:rsid w:val="001A67D6"/>
    <w:rsid w:val="001A7932"/>
    <w:rsid w:val="001A7B56"/>
    <w:rsid w:val="001B1340"/>
    <w:rsid w:val="001B24D6"/>
    <w:rsid w:val="001B36DB"/>
    <w:rsid w:val="001B3A75"/>
    <w:rsid w:val="001B3C6F"/>
    <w:rsid w:val="001B41E4"/>
    <w:rsid w:val="001B460F"/>
    <w:rsid w:val="001B4989"/>
    <w:rsid w:val="001B504D"/>
    <w:rsid w:val="001B5777"/>
    <w:rsid w:val="001B65B7"/>
    <w:rsid w:val="001B66E8"/>
    <w:rsid w:val="001B6ABF"/>
    <w:rsid w:val="001B6EF0"/>
    <w:rsid w:val="001C1D41"/>
    <w:rsid w:val="001C2B26"/>
    <w:rsid w:val="001C2BCC"/>
    <w:rsid w:val="001C3BEC"/>
    <w:rsid w:val="001C401C"/>
    <w:rsid w:val="001C46DC"/>
    <w:rsid w:val="001C4DB0"/>
    <w:rsid w:val="001C5AD9"/>
    <w:rsid w:val="001C604B"/>
    <w:rsid w:val="001C69A0"/>
    <w:rsid w:val="001C7173"/>
    <w:rsid w:val="001C731A"/>
    <w:rsid w:val="001C7A6C"/>
    <w:rsid w:val="001D05F0"/>
    <w:rsid w:val="001D1680"/>
    <w:rsid w:val="001D1B09"/>
    <w:rsid w:val="001D333E"/>
    <w:rsid w:val="001D3407"/>
    <w:rsid w:val="001D39D7"/>
    <w:rsid w:val="001D41E3"/>
    <w:rsid w:val="001D4880"/>
    <w:rsid w:val="001D4A14"/>
    <w:rsid w:val="001D5A0B"/>
    <w:rsid w:val="001D61DB"/>
    <w:rsid w:val="001D695F"/>
    <w:rsid w:val="001D775D"/>
    <w:rsid w:val="001D7B25"/>
    <w:rsid w:val="001E0413"/>
    <w:rsid w:val="001E160C"/>
    <w:rsid w:val="001E30AD"/>
    <w:rsid w:val="001E41F5"/>
    <w:rsid w:val="001E4B30"/>
    <w:rsid w:val="001E5A03"/>
    <w:rsid w:val="001E5AD5"/>
    <w:rsid w:val="001E5BAF"/>
    <w:rsid w:val="001E5C32"/>
    <w:rsid w:val="001E5E9D"/>
    <w:rsid w:val="001E625B"/>
    <w:rsid w:val="001E6586"/>
    <w:rsid w:val="001E6A66"/>
    <w:rsid w:val="001E6CDD"/>
    <w:rsid w:val="001E714B"/>
    <w:rsid w:val="001E78A3"/>
    <w:rsid w:val="001F016D"/>
    <w:rsid w:val="001F0607"/>
    <w:rsid w:val="001F13F7"/>
    <w:rsid w:val="001F1553"/>
    <w:rsid w:val="001F16EB"/>
    <w:rsid w:val="001F1DBA"/>
    <w:rsid w:val="001F3104"/>
    <w:rsid w:val="001F4501"/>
    <w:rsid w:val="001F4787"/>
    <w:rsid w:val="001F4C80"/>
    <w:rsid w:val="001F6159"/>
    <w:rsid w:val="001F65EB"/>
    <w:rsid w:val="001F67C2"/>
    <w:rsid w:val="001F7937"/>
    <w:rsid w:val="001F7E6E"/>
    <w:rsid w:val="00200AED"/>
    <w:rsid w:val="0020125E"/>
    <w:rsid w:val="00202EEF"/>
    <w:rsid w:val="002030B3"/>
    <w:rsid w:val="002046D6"/>
    <w:rsid w:val="00205F1B"/>
    <w:rsid w:val="00206107"/>
    <w:rsid w:val="0020669D"/>
    <w:rsid w:val="00206D19"/>
    <w:rsid w:val="002073E2"/>
    <w:rsid w:val="00211258"/>
    <w:rsid w:val="002118D3"/>
    <w:rsid w:val="00212D77"/>
    <w:rsid w:val="00214575"/>
    <w:rsid w:val="00214591"/>
    <w:rsid w:val="00214628"/>
    <w:rsid w:val="00214D96"/>
    <w:rsid w:val="00215461"/>
    <w:rsid w:val="00215EA6"/>
    <w:rsid w:val="00216928"/>
    <w:rsid w:val="00216EBD"/>
    <w:rsid w:val="00216FF2"/>
    <w:rsid w:val="00217920"/>
    <w:rsid w:val="00217D53"/>
    <w:rsid w:val="00217F85"/>
    <w:rsid w:val="002204F6"/>
    <w:rsid w:val="002217EB"/>
    <w:rsid w:val="00222918"/>
    <w:rsid w:val="002241C6"/>
    <w:rsid w:val="00225AEB"/>
    <w:rsid w:val="00225E8F"/>
    <w:rsid w:val="0022675D"/>
    <w:rsid w:val="0022681D"/>
    <w:rsid w:val="00226A52"/>
    <w:rsid w:val="002271C5"/>
    <w:rsid w:val="002272B0"/>
    <w:rsid w:val="002273BC"/>
    <w:rsid w:val="002274B0"/>
    <w:rsid w:val="00230215"/>
    <w:rsid w:val="00230220"/>
    <w:rsid w:val="002306F3"/>
    <w:rsid w:val="00230F59"/>
    <w:rsid w:val="002314BC"/>
    <w:rsid w:val="00231A67"/>
    <w:rsid w:val="00231CD8"/>
    <w:rsid w:val="002320BC"/>
    <w:rsid w:val="0023241C"/>
    <w:rsid w:val="0023241F"/>
    <w:rsid w:val="0023271D"/>
    <w:rsid w:val="0023356F"/>
    <w:rsid w:val="00233995"/>
    <w:rsid w:val="002349EA"/>
    <w:rsid w:val="00235849"/>
    <w:rsid w:val="00235974"/>
    <w:rsid w:val="002359D2"/>
    <w:rsid w:val="00235DB4"/>
    <w:rsid w:val="002361E6"/>
    <w:rsid w:val="00236725"/>
    <w:rsid w:val="0023682F"/>
    <w:rsid w:val="00236D23"/>
    <w:rsid w:val="00240038"/>
    <w:rsid w:val="0024132A"/>
    <w:rsid w:val="0024139A"/>
    <w:rsid w:val="00241FFC"/>
    <w:rsid w:val="002423F8"/>
    <w:rsid w:val="00242554"/>
    <w:rsid w:val="00242DD5"/>
    <w:rsid w:val="002432D8"/>
    <w:rsid w:val="0024357E"/>
    <w:rsid w:val="002437A8"/>
    <w:rsid w:val="00244453"/>
    <w:rsid w:val="00244730"/>
    <w:rsid w:val="002451B0"/>
    <w:rsid w:val="00245B95"/>
    <w:rsid w:val="00245F6B"/>
    <w:rsid w:val="00246885"/>
    <w:rsid w:val="00247C20"/>
    <w:rsid w:val="00247E00"/>
    <w:rsid w:val="00250415"/>
    <w:rsid w:val="0025161F"/>
    <w:rsid w:val="002518A2"/>
    <w:rsid w:val="00251B49"/>
    <w:rsid w:val="002536A3"/>
    <w:rsid w:val="002539CF"/>
    <w:rsid w:val="00253BAD"/>
    <w:rsid w:val="002545B9"/>
    <w:rsid w:val="0025551E"/>
    <w:rsid w:val="00255657"/>
    <w:rsid w:val="00255FAB"/>
    <w:rsid w:val="00260020"/>
    <w:rsid w:val="00260FCF"/>
    <w:rsid w:val="002617CF"/>
    <w:rsid w:val="002622A5"/>
    <w:rsid w:val="00262D3A"/>
    <w:rsid w:val="00263386"/>
    <w:rsid w:val="00263FB8"/>
    <w:rsid w:val="002647DE"/>
    <w:rsid w:val="00264CD3"/>
    <w:rsid w:val="00264FC0"/>
    <w:rsid w:val="002671A8"/>
    <w:rsid w:val="002671B6"/>
    <w:rsid w:val="00270768"/>
    <w:rsid w:val="002717FA"/>
    <w:rsid w:val="00271C96"/>
    <w:rsid w:val="00271EAF"/>
    <w:rsid w:val="002736BC"/>
    <w:rsid w:val="00273CBE"/>
    <w:rsid w:val="0027429F"/>
    <w:rsid w:val="002744BD"/>
    <w:rsid w:val="00276A8F"/>
    <w:rsid w:val="00277005"/>
    <w:rsid w:val="00277017"/>
    <w:rsid w:val="00277CE6"/>
    <w:rsid w:val="00281D2C"/>
    <w:rsid w:val="00281EC5"/>
    <w:rsid w:val="002821A1"/>
    <w:rsid w:val="0028229F"/>
    <w:rsid w:val="002835C4"/>
    <w:rsid w:val="0028361E"/>
    <w:rsid w:val="0028370E"/>
    <w:rsid w:val="0028373C"/>
    <w:rsid w:val="00283BB3"/>
    <w:rsid w:val="0028472F"/>
    <w:rsid w:val="002849B6"/>
    <w:rsid w:val="00285E10"/>
    <w:rsid w:val="002871B8"/>
    <w:rsid w:val="002878DF"/>
    <w:rsid w:val="0028793B"/>
    <w:rsid w:val="00287BDE"/>
    <w:rsid w:val="00290442"/>
    <w:rsid w:val="00290A98"/>
    <w:rsid w:val="002915BC"/>
    <w:rsid w:val="00291A18"/>
    <w:rsid w:val="00292958"/>
    <w:rsid w:val="00292E0E"/>
    <w:rsid w:val="00294811"/>
    <w:rsid w:val="00294EF0"/>
    <w:rsid w:val="002955F7"/>
    <w:rsid w:val="00295735"/>
    <w:rsid w:val="00295804"/>
    <w:rsid w:val="0029654E"/>
    <w:rsid w:val="00296B63"/>
    <w:rsid w:val="00296CF5"/>
    <w:rsid w:val="00296F04"/>
    <w:rsid w:val="0029762F"/>
    <w:rsid w:val="00297904"/>
    <w:rsid w:val="002A0E48"/>
    <w:rsid w:val="002A1FB5"/>
    <w:rsid w:val="002A253C"/>
    <w:rsid w:val="002A26BB"/>
    <w:rsid w:val="002A28A8"/>
    <w:rsid w:val="002A2908"/>
    <w:rsid w:val="002A3351"/>
    <w:rsid w:val="002A35D9"/>
    <w:rsid w:val="002A36E4"/>
    <w:rsid w:val="002A48AA"/>
    <w:rsid w:val="002A48CD"/>
    <w:rsid w:val="002A560B"/>
    <w:rsid w:val="002A61AC"/>
    <w:rsid w:val="002A6293"/>
    <w:rsid w:val="002A6736"/>
    <w:rsid w:val="002A7BE0"/>
    <w:rsid w:val="002A7C87"/>
    <w:rsid w:val="002A7F6C"/>
    <w:rsid w:val="002B0A77"/>
    <w:rsid w:val="002B0E15"/>
    <w:rsid w:val="002B1823"/>
    <w:rsid w:val="002B1FA3"/>
    <w:rsid w:val="002B2195"/>
    <w:rsid w:val="002B24DA"/>
    <w:rsid w:val="002B4113"/>
    <w:rsid w:val="002B584A"/>
    <w:rsid w:val="002B610D"/>
    <w:rsid w:val="002B7048"/>
    <w:rsid w:val="002B7449"/>
    <w:rsid w:val="002B77BD"/>
    <w:rsid w:val="002B7D76"/>
    <w:rsid w:val="002C061B"/>
    <w:rsid w:val="002C2399"/>
    <w:rsid w:val="002C3909"/>
    <w:rsid w:val="002C3A91"/>
    <w:rsid w:val="002C3B72"/>
    <w:rsid w:val="002C3EEB"/>
    <w:rsid w:val="002C3FB4"/>
    <w:rsid w:val="002C4214"/>
    <w:rsid w:val="002C46F5"/>
    <w:rsid w:val="002C4E8E"/>
    <w:rsid w:val="002C588A"/>
    <w:rsid w:val="002C6680"/>
    <w:rsid w:val="002C6C47"/>
    <w:rsid w:val="002C7272"/>
    <w:rsid w:val="002C79F1"/>
    <w:rsid w:val="002C7F0F"/>
    <w:rsid w:val="002D0BFF"/>
    <w:rsid w:val="002D1323"/>
    <w:rsid w:val="002D1CC4"/>
    <w:rsid w:val="002D1F1F"/>
    <w:rsid w:val="002D2396"/>
    <w:rsid w:val="002D267E"/>
    <w:rsid w:val="002D36D5"/>
    <w:rsid w:val="002D48BF"/>
    <w:rsid w:val="002D4959"/>
    <w:rsid w:val="002D5383"/>
    <w:rsid w:val="002D5954"/>
    <w:rsid w:val="002D62C0"/>
    <w:rsid w:val="002D70C4"/>
    <w:rsid w:val="002D79F5"/>
    <w:rsid w:val="002D7E07"/>
    <w:rsid w:val="002E0547"/>
    <w:rsid w:val="002E0B9C"/>
    <w:rsid w:val="002E458A"/>
    <w:rsid w:val="002E691F"/>
    <w:rsid w:val="002E6A88"/>
    <w:rsid w:val="002E6E8D"/>
    <w:rsid w:val="002E7145"/>
    <w:rsid w:val="002E7225"/>
    <w:rsid w:val="002E7289"/>
    <w:rsid w:val="002F0415"/>
    <w:rsid w:val="002F0538"/>
    <w:rsid w:val="002F093C"/>
    <w:rsid w:val="002F0F68"/>
    <w:rsid w:val="002F12E1"/>
    <w:rsid w:val="002F14EE"/>
    <w:rsid w:val="002F1D59"/>
    <w:rsid w:val="002F1F3A"/>
    <w:rsid w:val="002F282C"/>
    <w:rsid w:val="002F3285"/>
    <w:rsid w:val="002F35D8"/>
    <w:rsid w:val="002F4484"/>
    <w:rsid w:val="002F46EC"/>
    <w:rsid w:val="002F4CBF"/>
    <w:rsid w:val="002F55BD"/>
    <w:rsid w:val="002F605B"/>
    <w:rsid w:val="002F695E"/>
    <w:rsid w:val="002F6989"/>
    <w:rsid w:val="002F6D59"/>
    <w:rsid w:val="002F7B1B"/>
    <w:rsid w:val="00300212"/>
    <w:rsid w:val="0030061E"/>
    <w:rsid w:val="003008C0"/>
    <w:rsid w:val="0030175B"/>
    <w:rsid w:val="003021C4"/>
    <w:rsid w:val="003023DF"/>
    <w:rsid w:val="003029FD"/>
    <w:rsid w:val="0030417F"/>
    <w:rsid w:val="0030455C"/>
    <w:rsid w:val="00304626"/>
    <w:rsid w:val="003046F0"/>
    <w:rsid w:val="003050F6"/>
    <w:rsid w:val="0030579E"/>
    <w:rsid w:val="00305BFF"/>
    <w:rsid w:val="00306284"/>
    <w:rsid w:val="00306A48"/>
    <w:rsid w:val="00306DC0"/>
    <w:rsid w:val="00307AA8"/>
    <w:rsid w:val="00310C53"/>
    <w:rsid w:val="00311762"/>
    <w:rsid w:val="00311B15"/>
    <w:rsid w:val="00312399"/>
    <w:rsid w:val="00312559"/>
    <w:rsid w:val="00312BC1"/>
    <w:rsid w:val="00312DB0"/>
    <w:rsid w:val="003133CE"/>
    <w:rsid w:val="003138AD"/>
    <w:rsid w:val="003143B4"/>
    <w:rsid w:val="00314423"/>
    <w:rsid w:val="00314D9D"/>
    <w:rsid w:val="00315C2D"/>
    <w:rsid w:val="00316391"/>
    <w:rsid w:val="00316D8B"/>
    <w:rsid w:val="003201F6"/>
    <w:rsid w:val="00320642"/>
    <w:rsid w:val="00320C46"/>
    <w:rsid w:val="003214AF"/>
    <w:rsid w:val="003218E2"/>
    <w:rsid w:val="0032248A"/>
    <w:rsid w:val="00322E38"/>
    <w:rsid w:val="00324098"/>
    <w:rsid w:val="003242FC"/>
    <w:rsid w:val="00324DC7"/>
    <w:rsid w:val="003254C3"/>
    <w:rsid w:val="00325611"/>
    <w:rsid w:val="003260CF"/>
    <w:rsid w:val="00326651"/>
    <w:rsid w:val="00326CF9"/>
    <w:rsid w:val="00326F15"/>
    <w:rsid w:val="00330320"/>
    <w:rsid w:val="00330693"/>
    <w:rsid w:val="00333F10"/>
    <w:rsid w:val="003345D7"/>
    <w:rsid w:val="00335504"/>
    <w:rsid w:val="0033613D"/>
    <w:rsid w:val="003364B0"/>
    <w:rsid w:val="003364BD"/>
    <w:rsid w:val="00336E3E"/>
    <w:rsid w:val="0033719B"/>
    <w:rsid w:val="003372A1"/>
    <w:rsid w:val="003405EA"/>
    <w:rsid w:val="00341050"/>
    <w:rsid w:val="0034133B"/>
    <w:rsid w:val="003418B0"/>
    <w:rsid w:val="00342099"/>
    <w:rsid w:val="003422A5"/>
    <w:rsid w:val="00342793"/>
    <w:rsid w:val="00342B97"/>
    <w:rsid w:val="0034331C"/>
    <w:rsid w:val="00343325"/>
    <w:rsid w:val="003436AE"/>
    <w:rsid w:val="0034392D"/>
    <w:rsid w:val="00343C76"/>
    <w:rsid w:val="00344342"/>
    <w:rsid w:val="00344771"/>
    <w:rsid w:val="003454CF"/>
    <w:rsid w:val="003454E1"/>
    <w:rsid w:val="00346014"/>
    <w:rsid w:val="0034737B"/>
    <w:rsid w:val="003473CC"/>
    <w:rsid w:val="003477AD"/>
    <w:rsid w:val="00347EEA"/>
    <w:rsid w:val="003502AD"/>
    <w:rsid w:val="00350F83"/>
    <w:rsid w:val="003510CE"/>
    <w:rsid w:val="00351295"/>
    <w:rsid w:val="003519DD"/>
    <w:rsid w:val="0035205D"/>
    <w:rsid w:val="0035288B"/>
    <w:rsid w:val="00352F32"/>
    <w:rsid w:val="00352F41"/>
    <w:rsid w:val="0035487F"/>
    <w:rsid w:val="0035578E"/>
    <w:rsid w:val="00356ECD"/>
    <w:rsid w:val="0035706B"/>
    <w:rsid w:val="00357964"/>
    <w:rsid w:val="00357C2A"/>
    <w:rsid w:val="003605A8"/>
    <w:rsid w:val="00360FE8"/>
    <w:rsid w:val="00361A2A"/>
    <w:rsid w:val="00361C4D"/>
    <w:rsid w:val="00362827"/>
    <w:rsid w:val="00362BE2"/>
    <w:rsid w:val="003631D1"/>
    <w:rsid w:val="0036332D"/>
    <w:rsid w:val="00363D32"/>
    <w:rsid w:val="0036451A"/>
    <w:rsid w:val="003656B3"/>
    <w:rsid w:val="0036641E"/>
    <w:rsid w:val="0036646D"/>
    <w:rsid w:val="0036658A"/>
    <w:rsid w:val="00366A3C"/>
    <w:rsid w:val="003676FC"/>
    <w:rsid w:val="00367CC2"/>
    <w:rsid w:val="00367F7C"/>
    <w:rsid w:val="00371271"/>
    <w:rsid w:val="003718C2"/>
    <w:rsid w:val="00371B67"/>
    <w:rsid w:val="003738E3"/>
    <w:rsid w:val="00373CEB"/>
    <w:rsid w:val="0037402C"/>
    <w:rsid w:val="003747A4"/>
    <w:rsid w:val="00374C20"/>
    <w:rsid w:val="00375103"/>
    <w:rsid w:val="0037513A"/>
    <w:rsid w:val="00375913"/>
    <w:rsid w:val="0037615A"/>
    <w:rsid w:val="003764D7"/>
    <w:rsid w:val="00377102"/>
    <w:rsid w:val="00380A49"/>
    <w:rsid w:val="00380A98"/>
    <w:rsid w:val="00380D54"/>
    <w:rsid w:val="0038105D"/>
    <w:rsid w:val="00381788"/>
    <w:rsid w:val="003828E2"/>
    <w:rsid w:val="00383394"/>
    <w:rsid w:val="00385AA2"/>
    <w:rsid w:val="00386719"/>
    <w:rsid w:val="00386AD2"/>
    <w:rsid w:val="00390A62"/>
    <w:rsid w:val="00390D71"/>
    <w:rsid w:val="003914D8"/>
    <w:rsid w:val="00391BC3"/>
    <w:rsid w:val="00391C9A"/>
    <w:rsid w:val="00392370"/>
    <w:rsid w:val="00393063"/>
    <w:rsid w:val="00393984"/>
    <w:rsid w:val="00393CC4"/>
    <w:rsid w:val="00393CDB"/>
    <w:rsid w:val="00393F20"/>
    <w:rsid w:val="00394288"/>
    <w:rsid w:val="003947D4"/>
    <w:rsid w:val="00395790"/>
    <w:rsid w:val="00395DB2"/>
    <w:rsid w:val="00396F62"/>
    <w:rsid w:val="00397137"/>
    <w:rsid w:val="00397183"/>
    <w:rsid w:val="003971F1"/>
    <w:rsid w:val="003A021D"/>
    <w:rsid w:val="003A0F0F"/>
    <w:rsid w:val="003A1B15"/>
    <w:rsid w:val="003A5B0C"/>
    <w:rsid w:val="003A5FCF"/>
    <w:rsid w:val="003A6805"/>
    <w:rsid w:val="003A6A12"/>
    <w:rsid w:val="003A79FC"/>
    <w:rsid w:val="003A7A91"/>
    <w:rsid w:val="003A7D43"/>
    <w:rsid w:val="003B19FE"/>
    <w:rsid w:val="003B2653"/>
    <w:rsid w:val="003B3372"/>
    <w:rsid w:val="003B3FCB"/>
    <w:rsid w:val="003B42FE"/>
    <w:rsid w:val="003B46D3"/>
    <w:rsid w:val="003B5030"/>
    <w:rsid w:val="003B521F"/>
    <w:rsid w:val="003B5AB4"/>
    <w:rsid w:val="003B6015"/>
    <w:rsid w:val="003B7149"/>
    <w:rsid w:val="003B79B7"/>
    <w:rsid w:val="003B7D96"/>
    <w:rsid w:val="003B7FE4"/>
    <w:rsid w:val="003C11DD"/>
    <w:rsid w:val="003C269E"/>
    <w:rsid w:val="003C2F24"/>
    <w:rsid w:val="003C3315"/>
    <w:rsid w:val="003C37F4"/>
    <w:rsid w:val="003C3BC9"/>
    <w:rsid w:val="003C4D98"/>
    <w:rsid w:val="003C58F6"/>
    <w:rsid w:val="003C6AA4"/>
    <w:rsid w:val="003C7768"/>
    <w:rsid w:val="003D1241"/>
    <w:rsid w:val="003D1ACE"/>
    <w:rsid w:val="003D2149"/>
    <w:rsid w:val="003D2380"/>
    <w:rsid w:val="003D3399"/>
    <w:rsid w:val="003D372D"/>
    <w:rsid w:val="003D3DD1"/>
    <w:rsid w:val="003D45EF"/>
    <w:rsid w:val="003D5042"/>
    <w:rsid w:val="003D52E3"/>
    <w:rsid w:val="003D5463"/>
    <w:rsid w:val="003D78BE"/>
    <w:rsid w:val="003D7C4D"/>
    <w:rsid w:val="003E04FA"/>
    <w:rsid w:val="003E0C63"/>
    <w:rsid w:val="003E0E0F"/>
    <w:rsid w:val="003E130F"/>
    <w:rsid w:val="003E19A1"/>
    <w:rsid w:val="003E1B7C"/>
    <w:rsid w:val="003E2F7D"/>
    <w:rsid w:val="003E3319"/>
    <w:rsid w:val="003E3324"/>
    <w:rsid w:val="003E4274"/>
    <w:rsid w:val="003E43C8"/>
    <w:rsid w:val="003E4C28"/>
    <w:rsid w:val="003E4C7C"/>
    <w:rsid w:val="003E62DA"/>
    <w:rsid w:val="003E679B"/>
    <w:rsid w:val="003E684C"/>
    <w:rsid w:val="003E6B78"/>
    <w:rsid w:val="003E76A0"/>
    <w:rsid w:val="003E7E9A"/>
    <w:rsid w:val="003F0310"/>
    <w:rsid w:val="003F0D51"/>
    <w:rsid w:val="003F1085"/>
    <w:rsid w:val="003F1419"/>
    <w:rsid w:val="003F1882"/>
    <w:rsid w:val="003F1F52"/>
    <w:rsid w:val="003F2D41"/>
    <w:rsid w:val="003F3629"/>
    <w:rsid w:val="003F36FE"/>
    <w:rsid w:val="003F3C50"/>
    <w:rsid w:val="003F3E4E"/>
    <w:rsid w:val="003F4769"/>
    <w:rsid w:val="003F5E30"/>
    <w:rsid w:val="003F6267"/>
    <w:rsid w:val="003F627A"/>
    <w:rsid w:val="003F679F"/>
    <w:rsid w:val="003F7C53"/>
    <w:rsid w:val="00402B63"/>
    <w:rsid w:val="00403C6C"/>
    <w:rsid w:val="00404451"/>
    <w:rsid w:val="00404F59"/>
    <w:rsid w:val="004053C8"/>
    <w:rsid w:val="00405A09"/>
    <w:rsid w:val="00405AFF"/>
    <w:rsid w:val="00405E61"/>
    <w:rsid w:val="00407C30"/>
    <w:rsid w:val="00410041"/>
    <w:rsid w:val="00410CEF"/>
    <w:rsid w:val="00411213"/>
    <w:rsid w:val="0041208D"/>
    <w:rsid w:val="004134D2"/>
    <w:rsid w:val="00413BC5"/>
    <w:rsid w:val="00414531"/>
    <w:rsid w:val="004165BC"/>
    <w:rsid w:val="00416801"/>
    <w:rsid w:val="00416AA8"/>
    <w:rsid w:val="00417EA0"/>
    <w:rsid w:val="004206F5"/>
    <w:rsid w:val="0042297A"/>
    <w:rsid w:val="00422F06"/>
    <w:rsid w:val="004230A0"/>
    <w:rsid w:val="004235FA"/>
    <w:rsid w:val="00424638"/>
    <w:rsid w:val="00424EB9"/>
    <w:rsid w:val="004251A6"/>
    <w:rsid w:val="00426905"/>
    <w:rsid w:val="004270A9"/>
    <w:rsid w:val="00427C4A"/>
    <w:rsid w:val="00427CC6"/>
    <w:rsid w:val="00430623"/>
    <w:rsid w:val="00430B08"/>
    <w:rsid w:val="00430D00"/>
    <w:rsid w:val="00430FDA"/>
    <w:rsid w:val="0043108D"/>
    <w:rsid w:val="00432165"/>
    <w:rsid w:val="004324E4"/>
    <w:rsid w:val="00432CCA"/>
    <w:rsid w:val="00433261"/>
    <w:rsid w:val="004341E3"/>
    <w:rsid w:val="00434545"/>
    <w:rsid w:val="004350B0"/>
    <w:rsid w:val="004350D0"/>
    <w:rsid w:val="004354E4"/>
    <w:rsid w:val="004361E6"/>
    <w:rsid w:val="00437169"/>
    <w:rsid w:val="004373E6"/>
    <w:rsid w:val="00437722"/>
    <w:rsid w:val="004377AD"/>
    <w:rsid w:val="00440731"/>
    <w:rsid w:val="0044076C"/>
    <w:rsid w:val="004422BE"/>
    <w:rsid w:val="0044267A"/>
    <w:rsid w:val="00442723"/>
    <w:rsid w:val="00442941"/>
    <w:rsid w:val="00443DDE"/>
    <w:rsid w:val="004454F6"/>
    <w:rsid w:val="00445B61"/>
    <w:rsid w:val="004464BC"/>
    <w:rsid w:val="004468FE"/>
    <w:rsid w:val="004471ED"/>
    <w:rsid w:val="00447553"/>
    <w:rsid w:val="004475EF"/>
    <w:rsid w:val="00450BD7"/>
    <w:rsid w:val="00451A43"/>
    <w:rsid w:val="00451B53"/>
    <w:rsid w:val="00452CE5"/>
    <w:rsid w:val="004531F1"/>
    <w:rsid w:val="00454A6D"/>
    <w:rsid w:val="00455EFF"/>
    <w:rsid w:val="00456A5A"/>
    <w:rsid w:val="0045726C"/>
    <w:rsid w:val="0045728D"/>
    <w:rsid w:val="004573C2"/>
    <w:rsid w:val="00460D15"/>
    <w:rsid w:val="00461A10"/>
    <w:rsid w:val="00461AEE"/>
    <w:rsid w:val="00461E8E"/>
    <w:rsid w:val="00462B22"/>
    <w:rsid w:val="00463017"/>
    <w:rsid w:val="004631D1"/>
    <w:rsid w:val="00463353"/>
    <w:rsid w:val="00463511"/>
    <w:rsid w:val="004639B7"/>
    <w:rsid w:val="00463CD4"/>
    <w:rsid w:val="00464574"/>
    <w:rsid w:val="0046479F"/>
    <w:rsid w:val="00464B9F"/>
    <w:rsid w:val="00465090"/>
    <w:rsid w:val="00465463"/>
    <w:rsid w:val="00465635"/>
    <w:rsid w:val="00465F6B"/>
    <w:rsid w:val="0046617D"/>
    <w:rsid w:val="0047008B"/>
    <w:rsid w:val="00470EB7"/>
    <w:rsid w:val="004712EE"/>
    <w:rsid w:val="00474177"/>
    <w:rsid w:val="004758D0"/>
    <w:rsid w:val="0047625F"/>
    <w:rsid w:val="004772EF"/>
    <w:rsid w:val="0047732F"/>
    <w:rsid w:val="004773F3"/>
    <w:rsid w:val="004775B9"/>
    <w:rsid w:val="00480042"/>
    <w:rsid w:val="00481370"/>
    <w:rsid w:val="0048160B"/>
    <w:rsid w:val="0048177C"/>
    <w:rsid w:val="004819BA"/>
    <w:rsid w:val="00481FF6"/>
    <w:rsid w:val="004821B1"/>
    <w:rsid w:val="004830C9"/>
    <w:rsid w:val="0048347F"/>
    <w:rsid w:val="00483ADB"/>
    <w:rsid w:val="0048426A"/>
    <w:rsid w:val="00485ECC"/>
    <w:rsid w:val="00486439"/>
    <w:rsid w:val="00486DEB"/>
    <w:rsid w:val="00487072"/>
    <w:rsid w:val="004873DB"/>
    <w:rsid w:val="00487EB2"/>
    <w:rsid w:val="004901E7"/>
    <w:rsid w:val="00490387"/>
    <w:rsid w:val="0049079F"/>
    <w:rsid w:val="00490B21"/>
    <w:rsid w:val="00490D95"/>
    <w:rsid w:val="00491B05"/>
    <w:rsid w:val="00492D60"/>
    <w:rsid w:val="00493285"/>
    <w:rsid w:val="00493403"/>
    <w:rsid w:val="00493E61"/>
    <w:rsid w:val="00494683"/>
    <w:rsid w:val="00494901"/>
    <w:rsid w:val="00495157"/>
    <w:rsid w:val="00495D0A"/>
    <w:rsid w:val="004979BE"/>
    <w:rsid w:val="004A08CB"/>
    <w:rsid w:val="004A0A44"/>
    <w:rsid w:val="004A0EF2"/>
    <w:rsid w:val="004A11B0"/>
    <w:rsid w:val="004A1358"/>
    <w:rsid w:val="004A15E5"/>
    <w:rsid w:val="004A192E"/>
    <w:rsid w:val="004A2136"/>
    <w:rsid w:val="004A2204"/>
    <w:rsid w:val="004A241E"/>
    <w:rsid w:val="004A24CC"/>
    <w:rsid w:val="004A36F9"/>
    <w:rsid w:val="004A3FD6"/>
    <w:rsid w:val="004A43F8"/>
    <w:rsid w:val="004A454D"/>
    <w:rsid w:val="004A5787"/>
    <w:rsid w:val="004A6484"/>
    <w:rsid w:val="004A7332"/>
    <w:rsid w:val="004A777C"/>
    <w:rsid w:val="004B0024"/>
    <w:rsid w:val="004B04A5"/>
    <w:rsid w:val="004B120A"/>
    <w:rsid w:val="004B22DD"/>
    <w:rsid w:val="004B279B"/>
    <w:rsid w:val="004B2DBA"/>
    <w:rsid w:val="004B59F2"/>
    <w:rsid w:val="004B69EC"/>
    <w:rsid w:val="004C07A6"/>
    <w:rsid w:val="004C0D81"/>
    <w:rsid w:val="004C1042"/>
    <w:rsid w:val="004C23CA"/>
    <w:rsid w:val="004C47F8"/>
    <w:rsid w:val="004C4A28"/>
    <w:rsid w:val="004C50DF"/>
    <w:rsid w:val="004C518C"/>
    <w:rsid w:val="004C51BD"/>
    <w:rsid w:val="004C56CF"/>
    <w:rsid w:val="004C5E14"/>
    <w:rsid w:val="004C6876"/>
    <w:rsid w:val="004C707F"/>
    <w:rsid w:val="004C71C6"/>
    <w:rsid w:val="004C7B88"/>
    <w:rsid w:val="004D0745"/>
    <w:rsid w:val="004D4AEF"/>
    <w:rsid w:val="004D4B23"/>
    <w:rsid w:val="004D4C36"/>
    <w:rsid w:val="004D6157"/>
    <w:rsid w:val="004D7690"/>
    <w:rsid w:val="004D7940"/>
    <w:rsid w:val="004E01A8"/>
    <w:rsid w:val="004E0283"/>
    <w:rsid w:val="004E06D9"/>
    <w:rsid w:val="004E16EC"/>
    <w:rsid w:val="004E19C2"/>
    <w:rsid w:val="004E30E1"/>
    <w:rsid w:val="004E3490"/>
    <w:rsid w:val="004E3A37"/>
    <w:rsid w:val="004E51B8"/>
    <w:rsid w:val="004E544E"/>
    <w:rsid w:val="004E54F3"/>
    <w:rsid w:val="004E5EFD"/>
    <w:rsid w:val="004E6C35"/>
    <w:rsid w:val="004E6CC2"/>
    <w:rsid w:val="004E6DDC"/>
    <w:rsid w:val="004E7F01"/>
    <w:rsid w:val="004F0093"/>
    <w:rsid w:val="004F0AE0"/>
    <w:rsid w:val="004F0C47"/>
    <w:rsid w:val="004F13B7"/>
    <w:rsid w:val="004F1622"/>
    <w:rsid w:val="004F1A20"/>
    <w:rsid w:val="004F1F9D"/>
    <w:rsid w:val="004F25D2"/>
    <w:rsid w:val="004F3FA7"/>
    <w:rsid w:val="004F4322"/>
    <w:rsid w:val="004F51B0"/>
    <w:rsid w:val="004F6226"/>
    <w:rsid w:val="00500331"/>
    <w:rsid w:val="00501180"/>
    <w:rsid w:val="00501853"/>
    <w:rsid w:val="00501C54"/>
    <w:rsid w:val="005021D2"/>
    <w:rsid w:val="005021DF"/>
    <w:rsid w:val="00502444"/>
    <w:rsid w:val="00502FEF"/>
    <w:rsid w:val="0050307E"/>
    <w:rsid w:val="00503658"/>
    <w:rsid w:val="00503ED8"/>
    <w:rsid w:val="005040D1"/>
    <w:rsid w:val="00505561"/>
    <w:rsid w:val="00505986"/>
    <w:rsid w:val="00505C8D"/>
    <w:rsid w:val="00505E7E"/>
    <w:rsid w:val="00506036"/>
    <w:rsid w:val="00506054"/>
    <w:rsid w:val="005063ED"/>
    <w:rsid w:val="00506B01"/>
    <w:rsid w:val="005071B8"/>
    <w:rsid w:val="00507CE8"/>
    <w:rsid w:val="005102FE"/>
    <w:rsid w:val="00510443"/>
    <w:rsid w:val="005107BD"/>
    <w:rsid w:val="00511853"/>
    <w:rsid w:val="00511B8A"/>
    <w:rsid w:val="00512216"/>
    <w:rsid w:val="0051249F"/>
    <w:rsid w:val="00512AD9"/>
    <w:rsid w:val="00513055"/>
    <w:rsid w:val="00513496"/>
    <w:rsid w:val="005136C0"/>
    <w:rsid w:val="00513FAF"/>
    <w:rsid w:val="0051447F"/>
    <w:rsid w:val="00514C50"/>
    <w:rsid w:val="005151C6"/>
    <w:rsid w:val="0051524F"/>
    <w:rsid w:val="0051534D"/>
    <w:rsid w:val="00516CCC"/>
    <w:rsid w:val="0052000C"/>
    <w:rsid w:val="005208E2"/>
    <w:rsid w:val="00520907"/>
    <w:rsid w:val="00520D47"/>
    <w:rsid w:val="00522770"/>
    <w:rsid w:val="00523261"/>
    <w:rsid w:val="005236C4"/>
    <w:rsid w:val="00523E18"/>
    <w:rsid w:val="00524491"/>
    <w:rsid w:val="005257A0"/>
    <w:rsid w:val="0052583A"/>
    <w:rsid w:val="005264B6"/>
    <w:rsid w:val="0052710C"/>
    <w:rsid w:val="0052730E"/>
    <w:rsid w:val="005275F5"/>
    <w:rsid w:val="00531234"/>
    <w:rsid w:val="00531302"/>
    <w:rsid w:val="005326E6"/>
    <w:rsid w:val="005329A4"/>
    <w:rsid w:val="00532FA9"/>
    <w:rsid w:val="00533A4F"/>
    <w:rsid w:val="00533B9D"/>
    <w:rsid w:val="00533C63"/>
    <w:rsid w:val="00534F36"/>
    <w:rsid w:val="0053526B"/>
    <w:rsid w:val="00535469"/>
    <w:rsid w:val="00535F74"/>
    <w:rsid w:val="005375CB"/>
    <w:rsid w:val="00537865"/>
    <w:rsid w:val="0053790B"/>
    <w:rsid w:val="00540FC3"/>
    <w:rsid w:val="00541415"/>
    <w:rsid w:val="00542534"/>
    <w:rsid w:val="005428D8"/>
    <w:rsid w:val="005433B4"/>
    <w:rsid w:val="0054568C"/>
    <w:rsid w:val="00545938"/>
    <w:rsid w:val="00545FB8"/>
    <w:rsid w:val="005470F2"/>
    <w:rsid w:val="00547C6D"/>
    <w:rsid w:val="005505A3"/>
    <w:rsid w:val="005509C0"/>
    <w:rsid w:val="0055235C"/>
    <w:rsid w:val="005545F1"/>
    <w:rsid w:val="00555215"/>
    <w:rsid w:val="00555381"/>
    <w:rsid w:val="005554F7"/>
    <w:rsid w:val="00561564"/>
    <w:rsid w:val="005620AF"/>
    <w:rsid w:val="005627A6"/>
    <w:rsid w:val="00563361"/>
    <w:rsid w:val="005643CA"/>
    <w:rsid w:val="00564AF1"/>
    <w:rsid w:val="0056548D"/>
    <w:rsid w:val="005668B6"/>
    <w:rsid w:val="0056700F"/>
    <w:rsid w:val="005673DA"/>
    <w:rsid w:val="005674BC"/>
    <w:rsid w:val="005708C3"/>
    <w:rsid w:val="00572A06"/>
    <w:rsid w:val="00573B10"/>
    <w:rsid w:val="00573D8A"/>
    <w:rsid w:val="0057453D"/>
    <w:rsid w:val="00574D59"/>
    <w:rsid w:val="005757C5"/>
    <w:rsid w:val="00575A90"/>
    <w:rsid w:val="00575CB9"/>
    <w:rsid w:val="00575CDA"/>
    <w:rsid w:val="00575D29"/>
    <w:rsid w:val="005763DF"/>
    <w:rsid w:val="00577541"/>
    <w:rsid w:val="0058026B"/>
    <w:rsid w:val="00582C54"/>
    <w:rsid w:val="00584432"/>
    <w:rsid w:val="00585C0F"/>
    <w:rsid w:val="00585E8F"/>
    <w:rsid w:val="00587CBF"/>
    <w:rsid w:val="0059089E"/>
    <w:rsid w:val="00590CF6"/>
    <w:rsid w:val="005911B0"/>
    <w:rsid w:val="0059128B"/>
    <w:rsid w:val="005917F7"/>
    <w:rsid w:val="005918F8"/>
    <w:rsid w:val="00591F76"/>
    <w:rsid w:val="00592DA5"/>
    <w:rsid w:val="00593681"/>
    <w:rsid w:val="0059382F"/>
    <w:rsid w:val="00593892"/>
    <w:rsid w:val="005942F6"/>
    <w:rsid w:val="00594A33"/>
    <w:rsid w:val="00594D8E"/>
    <w:rsid w:val="00595B1F"/>
    <w:rsid w:val="00595B2B"/>
    <w:rsid w:val="005965EE"/>
    <w:rsid w:val="005A093D"/>
    <w:rsid w:val="005A0BA2"/>
    <w:rsid w:val="005A2A6A"/>
    <w:rsid w:val="005A357A"/>
    <w:rsid w:val="005A57D3"/>
    <w:rsid w:val="005A58D0"/>
    <w:rsid w:val="005A58E3"/>
    <w:rsid w:val="005A6129"/>
    <w:rsid w:val="005A68C6"/>
    <w:rsid w:val="005A7298"/>
    <w:rsid w:val="005B0729"/>
    <w:rsid w:val="005B233F"/>
    <w:rsid w:val="005B248A"/>
    <w:rsid w:val="005B3210"/>
    <w:rsid w:val="005B53CA"/>
    <w:rsid w:val="005B548B"/>
    <w:rsid w:val="005B6039"/>
    <w:rsid w:val="005B68AA"/>
    <w:rsid w:val="005B6B81"/>
    <w:rsid w:val="005B70A3"/>
    <w:rsid w:val="005B7137"/>
    <w:rsid w:val="005B7498"/>
    <w:rsid w:val="005B7877"/>
    <w:rsid w:val="005C05EF"/>
    <w:rsid w:val="005C0A4F"/>
    <w:rsid w:val="005C1176"/>
    <w:rsid w:val="005C1271"/>
    <w:rsid w:val="005C30B5"/>
    <w:rsid w:val="005C30C1"/>
    <w:rsid w:val="005C3889"/>
    <w:rsid w:val="005C38FF"/>
    <w:rsid w:val="005C4DD6"/>
    <w:rsid w:val="005C4ED3"/>
    <w:rsid w:val="005C5735"/>
    <w:rsid w:val="005C5DCB"/>
    <w:rsid w:val="005C7982"/>
    <w:rsid w:val="005C7B52"/>
    <w:rsid w:val="005D114F"/>
    <w:rsid w:val="005D1508"/>
    <w:rsid w:val="005D1782"/>
    <w:rsid w:val="005D1B5B"/>
    <w:rsid w:val="005D24D0"/>
    <w:rsid w:val="005D36EF"/>
    <w:rsid w:val="005D3C44"/>
    <w:rsid w:val="005D4457"/>
    <w:rsid w:val="005D5217"/>
    <w:rsid w:val="005D590E"/>
    <w:rsid w:val="005D6619"/>
    <w:rsid w:val="005D6C0B"/>
    <w:rsid w:val="005E0458"/>
    <w:rsid w:val="005E23D1"/>
    <w:rsid w:val="005E31E4"/>
    <w:rsid w:val="005E382C"/>
    <w:rsid w:val="005E4BFA"/>
    <w:rsid w:val="005E62BB"/>
    <w:rsid w:val="005E6F04"/>
    <w:rsid w:val="005E737A"/>
    <w:rsid w:val="005F0938"/>
    <w:rsid w:val="005F0E38"/>
    <w:rsid w:val="005F16EE"/>
    <w:rsid w:val="005F1E25"/>
    <w:rsid w:val="005F21E6"/>
    <w:rsid w:val="005F37E0"/>
    <w:rsid w:val="005F4E67"/>
    <w:rsid w:val="005F57E1"/>
    <w:rsid w:val="005F6A06"/>
    <w:rsid w:val="005F71CD"/>
    <w:rsid w:val="005F72FE"/>
    <w:rsid w:val="005F7BDA"/>
    <w:rsid w:val="006006CD"/>
    <w:rsid w:val="0060103A"/>
    <w:rsid w:val="006019C2"/>
    <w:rsid w:val="00602A9D"/>
    <w:rsid w:val="0060389F"/>
    <w:rsid w:val="00603A3D"/>
    <w:rsid w:val="006049BF"/>
    <w:rsid w:val="00605ED4"/>
    <w:rsid w:val="00606925"/>
    <w:rsid w:val="00607D2C"/>
    <w:rsid w:val="00610099"/>
    <w:rsid w:val="0061042E"/>
    <w:rsid w:val="00611DC6"/>
    <w:rsid w:val="00613787"/>
    <w:rsid w:val="00613CF7"/>
    <w:rsid w:val="00613DF1"/>
    <w:rsid w:val="00614F83"/>
    <w:rsid w:val="00616559"/>
    <w:rsid w:val="00617165"/>
    <w:rsid w:val="006174CA"/>
    <w:rsid w:val="00620D76"/>
    <w:rsid w:val="00621F15"/>
    <w:rsid w:val="00622B3C"/>
    <w:rsid w:val="00622F6B"/>
    <w:rsid w:val="006230BF"/>
    <w:rsid w:val="00623556"/>
    <w:rsid w:val="006241C8"/>
    <w:rsid w:val="00624324"/>
    <w:rsid w:val="00624A05"/>
    <w:rsid w:val="00624AF4"/>
    <w:rsid w:val="00624DEB"/>
    <w:rsid w:val="00626088"/>
    <w:rsid w:val="0062650A"/>
    <w:rsid w:val="00626A22"/>
    <w:rsid w:val="00627061"/>
    <w:rsid w:val="00627E0E"/>
    <w:rsid w:val="00627ED1"/>
    <w:rsid w:val="00630286"/>
    <w:rsid w:val="00630D0C"/>
    <w:rsid w:val="006310C5"/>
    <w:rsid w:val="00631BE6"/>
    <w:rsid w:val="00632EE4"/>
    <w:rsid w:val="00632F43"/>
    <w:rsid w:val="00632F91"/>
    <w:rsid w:val="006332E0"/>
    <w:rsid w:val="00633874"/>
    <w:rsid w:val="00634D6A"/>
    <w:rsid w:val="00635ECC"/>
    <w:rsid w:val="00636028"/>
    <w:rsid w:val="00636359"/>
    <w:rsid w:val="00636552"/>
    <w:rsid w:val="00636A80"/>
    <w:rsid w:val="00637C6B"/>
    <w:rsid w:val="00640166"/>
    <w:rsid w:val="00641434"/>
    <w:rsid w:val="006414C4"/>
    <w:rsid w:val="00641955"/>
    <w:rsid w:val="00641C36"/>
    <w:rsid w:val="00641EF4"/>
    <w:rsid w:val="00641F21"/>
    <w:rsid w:val="00642577"/>
    <w:rsid w:val="00643118"/>
    <w:rsid w:val="006434FA"/>
    <w:rsid w:val="0064440D"/>
    <w:rsid w:val="00644708"/>
    <w:rsid w:val="006459F5"/>
    <w:rsid w:val="00646FD2"/>
    <w:rsid w:val="0064730F"/>
    <w:rsid w:val="00647AF4"/>
    <w:rsid w:val="00650862"/>
    <w:rsid w:val="00651380"/>
    <w:rsid w:val="006515B2"/>
    <w:rsid w:val="006523F3"/>
    <w:rsid w:val="00652A23"/>
    <w:rsid w:val="00652D83"/>
    <w:rsid w:val="00653266"/>
    <w:rsid w:val="006533BA"/>
    <w:rsid w:val="00653960"/>
    <w:rsid w:val="006542E6"/>
    <w:rsid w:val="00654B3B"/>
    <w:rsid w:val="00654B59"/>
    <w:rsid w:val="00655F40"/>
    <w:rsid w:val="00655FC4"/>
    <w:rsid w:val="006568C4"/>
    <w:rsid w:val="006573BC"/>
    <w:rsid w:val="0066074A"/>
    <w:rsid w:val="006609C2"/>
    <w:rsid w:val="00661C07"/>
    <w:rsid w:val="006620B9"/>
    <w:rsid w:val="00662E98"/>
    <w:rsid w:val="00662F78"/>
    <w:rsid w:val="00662FFF"/>
    <w:rsid w:val="00664B95"/>
    <w:rsid w:val="00665F31"/>
    <w:rsid w:val="006662F6"/>
    <w:rsid w:val="00667197"/>
    <w:rsid w:val="0067042C"/>
    <w:rsid w:val="00671F7B"/>
    <w:rsid w:val="0067238E"/>
    <w:rsid w:val="0067242E"/>
    <w:rsid w:val="00672656"/>
    <w:rsid w:val="006727D6"/>
    <w:rsid w:val="006730A3"/>
    <w:rsid w:val="006735BC"/>
    <w:rsid w:val="00673A41"/>
    <w:rsid w:val="00673ED5"/>
    <w:rsid w:val="00673F1A"/>
    <w:rsid w:val="006748C9"/>
    <w:rsid w:val="006748FC"/>
    <w:rsid w:val="00674A50"/>
    <w:rsid w:val="00674E17"/>
    <w:rsid w:val="006754CB"/>
    <w:rsid w:val="0067587E"/>
    <w:rsid w:val="00675B14"/>
    <w:rsid w:val="00676BB2"/>
    <w:rsid w:val="006775AD"/>
    <w:rsid w:val="00677C5C"/>
    <w:rsid w:val="006809B8"/>
    <w:rsid w:val="00681411"/>
    <w:rsid w:val="0068381D"/>
    <w:rsid w:val="00683ADB"/>
    <w:rsid w:val="00684022"/>
    <w:rsid w:val="00685CAA"/>
    <w:rsid w:val="00686441"/>
    <w:rsid w:val="00686797"/>
    <w:rsid w:val="00686C6B"/>
    <w:rsid w:val="00687AB4"/>
    <w:rsid w:val="00687F2A"/>
    <w:rsid w:val="00691262"/>
    <w:rsid w:val="00692034"/>
    <w:rsid w:val="0069217D"/>
    <w:rsid w:val="00692CCA"/>
    <w:rsid w:val="006935A8"/>
    <w:rsid w:val="00693A51"/>
    <w:rsid w:val="00693D9B"/>
    <w:rsid w:val="006942F1"/>
    <w:rsid w:val="006944DF"/>
    <w:rsid w:val="00694E82"/>
    <w:rsid w:val="00694EEE"/>
    <w:rsid w:val="00695639"/>
    <w:rsid w:val="006957D0"/>
    <w:rsid w:val="006963B7"/>
    <w:rsid w:val="0069670A"/>
    <w:rsid w:val="006972D2"/>
    <w:rsid w:val="00697EE8"/>
    <w:rsid w:val="006A0E60"/>
    <w:rsid w:val="006A1519"/>
    <w:rsid w:val="006A2120"/>
    <w:rsid w:val="006A24AC"/>
    <w:rsid w:val="006A380E"/>
    <w:rsid w:val="006A4302"/>
    <w:rsid w:val="006A485D"/>
    <w:rsid w:val="006A5259"/>
    <w:rsid w:val="006A6145"/>
    <w:rsid w:val="006A7FEA"/>
    <w:rsid w:val="006B037A"/>
    <w:rsid w:val="006B0842"/>
    <w:rsid w:val="006B1C40"/>
    <w:rsid w:val="006B20DA"/>
    <w:rsid w:val="006B22B7"/>
    <w:rsid w:val="006B2A2D"/>
    <w:rsid w:val="006B44CA"/>
    <w:rsid w:val="006B49BA"/>
    <w:rsid w:val="006B53A2"/>
    <w:rsid w:val="006B5478"/>
    <w:rsid w:val="006B5544"/>
    <w:rsid w:val="006B5786"/>
    <w:rsid w:val="006B5BD2"/>
    <w:rsid w:val="006B609F"/>
    <w:rsid w:val="006B6EA2"/>
    <w:rsid w:val="006B6F45"/>
    <w:rsid w:val="006B759C"/>
    <w:rsid w:val="006B7E53"/>
    <w:rsid w:val="006C0865"/>
    <w:rsid w:val="006C0CAA"/>
    <w:rsid w:val="006C3929"/>
    <w:rsid w:val="006C3B11"/>
    <w:rsid w:val="006C4064"/>
    <w:rsid w:val="006C4B36"/>
    <w:rsid w:val="006C5FFE"/>
    <w:rsid w:val="006C634D"/>
    <w:rsid w:val="006C66F7"/>
    <w:rsid w:val="006C713E"/>
    <w:rsid w:val="006D11DF"/>
    <w:rsid w:val="006D2824"/>
    <w:rsid w:val="006D29FB"/>
    <w:rsid w:val="006D2E71"/>
    <w:rsid w:val="006D2EBF"/>
    <w:rsid w:val="006D2F3F"/>
    <w:rsid w:val="006D33AE"/>
    <w:rsid w:val="006D4BCB"/>
    <w:rsid w:val="006D598E"/>
    <w:rsid w:val="006D6AF2"/>
    <w:rsid w:val="006D754F"/>
    <w:rsid w:val="006E06D4"/>
    <w:rsid w:val="006E0DF6"/>
    <w:rsid w:val="006E113F"/>
    <w:rsid w:val="006E1201"/>
    <w:rsid w:val="006E198D"/>
    <w:rsid w:val="006E1D40"/>
    <w:rsid w:val="006E25A6"/>
    <w:rsid w:val="006E2C05"/>
    <w:rsid w:val="006E41D6"/>
    <w:rsid w:val="006E4BBF"/>
    <w:rsid w:val="006E6CC3"/>
    <w:rsid w:val="006E6F12"/>
    <w:rsid w:val="006F005D"/>
    <w:rsid w:val="006F0214"/>
    <w:rsid w:val="006F1C0E"/>
    <w:rsid w:val="006F1EEE"/>
    <w:rsid w:val="006F47CA"/>
    <w:rsid w:val="006F4ED2"/>
    <w:rsid w:val="006F54ED"/>
    <w:rsid w:val="006F71C6"/>
    <w:rsid w:val="0070021E"/>
    <w:rsid w:val="007009B4"/>
    <w:rsid w:val="00700B83"/>
    <w:rsid w:val="00700FC1"/>
    <w:rsid w:val="007011AF"/>
    <w:rsid w:val="00701B60"/>
    <w:rsid w:val="0070329E"/>
    <w:rsid w:val="00703CD1"/>
    <w:rsid w:val="00703F07"/>
    <w:rsid w:val="00704218"/>
    <w:rsid w:val="00704220"/>
    <w:rsid w:val="00704329"/>
    <w:rsid w:val="007045C2"/>
    <w:rsid w:val="00706786"/>
    <w:rsid w:val="007069A6"/>
    <w:rsid w:val="007075A0"/>
    <w:rsid w:val="00707FFA"/>
    <w:rsid w:val="007107B6"/>
    <w:rsid w:val="007115CE"/>
    <w:rsid w:val="00711FC9"/>
    <w:rsid w:val="00712383"/>
    <w:rsid w:val="00712661"/>
    <w:rsid w:val="00712D4B"/>
    <w:rsid w:val="00713091"/>
    <w:rsid w:val="007134F7"/>
    <w:rsid w:val="00714366"/>
    <w:rsid w:val="00715803"/>
    <w:rsid w:val="00715E95"/>
    <w:rsid w:val="00716038"/>
    <w:rsid w:val="00717F19"/>
    <w:rsid w:val="0072105A"/>
    <w:rsid w:val="0072198A"/>
    <w:rsid w:val="00722415"/>
    <w:rsid w:val="00722A34"/>
    <w:rsid w:val="00722BD8"/>
    <w:rsid w:val="00723348"/>
    <w:rsid w:val="00723D5E"/>
    <w:rsid w:val="00723FBC"/>
    <w:rsid w:val="007252E6"/>
    <w:rsid w:val="007264D2"/>
    <w:rsid w:val="00727252"/>
    <w:rsid w:val="00727F11"/>
    <w:rsid w:val="00732595"/>
    <w:rsid w:val="00732B4F"/>
    <w:rsid w:val="00732CE9"/>
    <w:rsid w:val="0073316E"/>
    <w:rsid w:val="0073391E"/>
    <w:rsid w:val="00734171"/>
    <w:rsid w:val="0073423A"/>
    <w:rsid w:val="00734888"/>
    <w:rsid w:val="00734AAA"/>
    <w:rsid w:val="00734DC7"/>
    <w:rsid w:val="007358C4"/>
    <w:rsid w:val="00736003"/>
    <w:rsid w:val="0073608E"/>
    <w:rsid w:val="00736BA2"/>
    <w:rsid w:val="00737383"/>
    <w:rsid w:val="007405E7"/>
    <w:rsid w:val="00740620"/>
    <w:rsid w:val="00740B24"/>
    <w:rsid w:val="00740B84"/>
    <w:rsid w:val="00740CAB"/>
    <w:rsid w:val="007410F5"/>
    <w:rsid w:val="00741709"/>
    <w:rsid w:val="00742704"/>
    <w:rsid w:val="0074282A"/>
    <w:rsid w:val="00742994"/>
    <w:rsid w:val="00743D15"/>
    <w:rsid w:val="0074421F"/>
    <w:rsid w:val="0074450D"/>
    <w:rsid w:val="0074461C"/>
    <w:rsid w:val="007448F1"/>
    <w:rsid w:val="007448FE"/>
    <w:rsid w:val="0074598C"/>
    <w:rsid w:val="00745CFC"/>
    <w:rsid w:val="00745D64"/>
    <w:rsid w:val="00745EC2"/>
    <w:rsid w:val="007468BB"/>
    <w:rsid w:val="00746D80"/>
    <w:rsid w:val="007470D4"/>
    <w:rsid w:val="00747788"/>
    <w:rsid w:val="00747C4B"/>
    <w:rsid w:val="007502CD"/>
    <w:rsid w:val="00750C42"/>
    <w:rsid w:val="00750F52"/>
    <w:rsid w:val="00751804"/>
    <w:rsid w:val="007520AA"/>
    <w:rsid w:val="0075231F"/>
    <w:rsid w:val="007528F3"/>
    <w:rsid w:val="00752A15"/>
    <w:rsid w:val="00753257"/>
    <w:rsid w:val="0075418C"/>
    <w:rsid w:val="00754317"/>
    <w:rsid w:val="0075475F"/>
    <w:rsid w:val="00754E98"/>
    <w:rsid w:val="00757BA8"/>
    <w:rsid w:val="0076002C"/>
    <w:rsid w:val="007619EF"/>
    <w:rsid w:val="00761C3D"/>
    <w:rsid w:val="007620AE"/>
    <w:rsid w:val="00764091"/>
    <w:rsid w:val="00764DAF"/>
    <w:rsid w:val="00765622"/>
    <w:rsid w:val="00765BFB"/>
    <w:rsid w:val="00766959"/>
    <w:rsid w:val="00766BD2"/>
    <w:rsid w:val="00766DE1"/>
    <w:rsid w:val="00767E17"/>
    <w:rsid w:val="00770377"/>
    <w:rsid w:val="00770B67"/>
    <w:rsid w:val="007714DC"/>
    <w:rsid w:val="00772448"/>
    <w:rsid w:val="0077278C"/>
    <w:rsid w:val="00773487"/>
    <w:rsid w:val="007734EC"/>
    <w:rsid w:val="007773A8"/>
    <w:rsid w:val="0077749A"/>
    <w:rsid w:val="00780237"/>
    <w:rsid w:val="007802C6"/>
    <w:rsid w:val="00782A7A"/>
    <w:rsid w:val="00783EDF"/>
    <w:rsid w:val="00784F27"/>
    <w:rsid w:val="0078579B"/>
    <w:rsid w:val="00786281"/>
    <w:rsid w:val="00786FD8"/>
    <w:rsid w:val="00793D32"/>
    <w:rsid w:val="00794281"/>
    <w:rsid w:val="0079460B"/>
    <w:rsid w:val="0079660E"/>
    <w:rsid w:val="007A0B5D"/>
    <w:rsid w:val="007A1CE4"/>
    <w:rsid w:val="007A2609"/>
    <w:rsid w:val="007A3302"/>
    <w:rsid w:val="007A3EAD"/>
    <w:rsid w:val="007A4A33"/>
    <w:rsid w:val="007A4DB8"/>
    <w:rsid w:val="007A694E"/>
    <w:rsid w:val="007A7314"/>
    <w:rsid w:val="007B029B"/>
    <w:rsid w:val="007B04E5"/>
    <w:rsid w:val="007B060B"/>
    <w:rsid w:val="007B112B"/>
    <w:rsid w:val="007B145B"/>
    <w:rsid w:val="007B27E3"/>
    <w:rsid w:val="007B3145"/>
    <w:rsid w:val="007B36E6"/>
    <w:rsid w:val="007B45C2"/>
    <w:rsid w:val="007B4D0F"/>
    <w:rsid w:val="007B51CC"/>
    <w:rsid w:val="007B547C"/>
    <w:rsid w:val="007B56DE"/>
    <w:rsid w:val="007B5810"/>
    <w:rsid w:val="007B5A4D"/>
    <w:rsid w:val="007B605D"/>
    <w:rsid w:val="007B6D9F"/>
    <w:rsid w:val="007B780F"/>
    <w:rsid w:val="007B786D"/>
    <w:rsid w:val="007C1F7C"/>
    <w:rsid w:val="007C3629"/>
    <w:rsid w:val="007C4F72"/>
    <w:rsid w:val="007C6296"/>
    <w:rsid w:val="007C629C"/>
    <w:rsid w:val="007C63D8"/>
    <w:rsid w:val="007C6C01"/>
    <w:rsid w:val="007C6DFB"/>
    <w:rsid w:val="007C7ABB"/>
    <w:rsid w:val="007C7DDF"/>
    <w:rsid w:val="007C7FEA"/>
    <w:rsid w:val="007D0F3B"/>
    <w:rsid w:val="007D129E"/>
    <w:rsid w:val="007D13FB"/>
    <w:rsid w:val="007D145C"/>
    <w:rsid w:val="007D1845"/>
    <w:rsid w:val="007D1964"/>
    <w:rsid w:val="007D1AE9"/>
    <w:rsid w:val="007D2441"/>
    <w:rsid w:val="007D28A3"/>
    <w:rsid w:val="007D3045"/>
    <w:rsid w:val="007D3940"/>
    <w:rsid w:val="007D3F75"/>
    <w:rsid w:val="007D3FA8"/>
    <w:rsid w:val="007D5A7D"/>
    <w:rsid w:val="007D7038"/>
    <w:rsid w:val="007D7D03"/>
    <w:rsid w:val="007E068A"/>
    <w:rsid w:val="007E09C2"/>
    <w:rsid w:val="007E16CC"/>
    <w:rsid w:val="007E1E7D"/>
    <w:rsid w:val="007E2140"/>
    <w:rsid w:val="007E2262"/>
    <w:rsid w:val="007E243A"/>
    <w:rsid w:val="007E331B"/>
    <w:rsid w:val="007E34AC"/>
    <w:rsid w:val="007E3812"/>
    <w:rsid w:val="007E39DF"/>
    <w:rsid w:val="007E3E0E"/>
    <w:rsid w:val="007E3F6A"/>
    <w:rsid w:val="007E4819"/>
    <w:rsid w:val="007E4931"/>
    <w:rsid w:val="007E5BD4"/>
    <w:rsid w:val="007E63B6"/>
    <w:rsid w:val="007E67C7"/>
    <w:rsid w:val="007E7EF1"/>
    <w:rsid w:val="007F04A3"/>
    <w:rsid w:val="007F06C1"/>
    <w:rsid w:val="007F09D2"/>
    <w:rsid w:val="007F1B5C"/>
    <w:rsid w:val="007F3B99"/>
    <w:rsid w:val="007F3E90"/>
    <w:rsid w:val="007F6EE0"/>
    <w:rsid w:val="007F7905"/>
    <w:rsid w:val="007F7C85"/>
    <w:rsid w:val="00800868"/>
    <w:rsid w:val="00801159"/>
    <w:rsid w:val="00801A44"/>
    <w:rsid w:val="00802765"/>
    <w:rsid w:val="00802C3F"/>
    <w:rsid w:val="008038F7"/>
    <w:rsid w:val="00803DE6"/>
    <w:rsid w:val="00803FAC"/>
    <w:rsid w:val="008056A1"/>
    <w:rsid w:val="008059D7"/>
    <w:rsid w:val="00806454"/>
    <w:rsid w:val="008071E0"/>
    <w:rsid w:val="00807495"/>
    <w:rsid w:val="0080791A"/>
    <w:rsid w:val="008109AB"/>
    <w:rsid w:val="00810AC2"/>
    <w:rsid w:val="008116B1"/>
    <w:rsid w:val="0081190A"/>
    <w:rsid w:val="008122E0"/>
    <w:rsid w:val="0081250E"/>
    <w:rsid w:val="0081349D"/>
    <w:rsid w:val="008134C2"/>
    <w:rsid w:val="00813CA7"/>
    <w:rsid w:val="0081412B"/>
    <w:rsid w:val="008141DD"/>
    <w:rsid w:val="00814605"/>
    <w:rsid w:val="008157FF"/>
    <w:rsid w:val="008168B4"/>
    <w:rsid w:val="00816C09"/>
    <w:rsid w:val="00816EFC"/>
    <w:rsid w:val="00820494"/>
    <w:rsid w:val="008207BE"/>
    <w:rsid w:val="008213BD"/>
    <w:rsid w:val="008213E7"/>
    <w:rsid w:val="00821787"/>
    <w:rsid w:val="0082189F"/>
    <w:rsid w:val="00821D7A"/>
    <w:rsid w:val="008225B4"/>
    <w:rsid w:val="008225B6"/>
    <w:rsid w:val="00823F8B"/>
    <w:rsid w:val="008244F8"/>
    <w:rsid w:val="0082546A"/>
    <w:rsid w:val="00826274"/>
    <w:rsid w:val="00826BB2"/>
    <w:rsid w:val="00826F2A"/>
    <w:rsid w:val="00826F3A"/>
    <w:rsid w:val="00827594"/>
    <w:rsid w:val="00827B08"/>
    <w:rsid w:val="00831258"/>
    <w:rsid w:val="00831C39"/>
    <w:rsid w:val="00832A6E"/>
    <w:rsid w:val="0083309B"/>
    <w:rsid w:val="00833554"/>
    <w:rsid w:val="008338F0"/>
    <w:rsid w:val="00833D94"/>
    <w:rsid w:val="00833E7C"/>
    <w:rsid w:val="00834A75"/>
    <w:rsid w:val="00835576"/>
    <w:rsid w:val="00835A55"/>
    <w:rsid w:val="008364F6"/>
    <w:rsid w:val="008367C3"/>
    <w:rsid w:val="00836D86"/>
    <w:rsid w:val="008373E6"/>
    <w:rsid w:val="00837E06"/>
    <w:rsid w:val="0084041F"/>
    <w:rsid w:val="00840537"/>
    <w:rsid w:val="008406A8"/>
    <w:rsid w:val="00840F99"/>
    <w:rsid w:val="00841263"/>
    <w:rsid w:val="0084262F"/>
    <w:rsid w:val="00842784"/>
    <w:rsid w:val="008440A1"/>
    <w:rsid w:val="00844645"/>
    <w:rsid w:val="00844E7C"/>
    <w:rsid w:val="00845C72"/>
    <w:rsid w:val="0084602A"/>
    <w:rsid w:val="008466CB"/>
    <w:rsid w:val="00846F9A"/>
    <w:rsid w:val="00847961"/>
    <w:rsid w:val="00847D8A"/>
    <w:rsid w:val="008502D9"/>
    <w:rsid w:val="00850659"/>
    <w:rsid w:val="00850820"/>
    <w:rsid w:val="008518A0"/>
    <w:rsid w:val="00851ED5"/>
    <w:rsid w:val="008526B1"/>
    <w:rsid w:val="008536B2"/>
    <w:rsid w:val="00853D71"/>
    <w:rsid w:val="00854258"/>
    <w:rsid w:val="008542A8"/>
    <w:rsid w:val="0085577A"/>
    <w:rsid w:val="00856656"/>
    <w:rsid w:val="00856AAE"/>
    <w:rsid w:val="00856CA5"/>
    <w:rsid w:val="008574C7"/>
    <w:rsid w:val="0086175A"/>
    <w:rsid w:val="00861C28"/>
    <w:rsid w:val="00861D9C"/>
    <w:rsid w:val="00862648"/>
    <w:rsid w:val="008626CD"/>
    <w:rsid w:val="00862902"/>
    <w:rsid w:val="00862D86"/>
    <w:rsid w:val="008661B1"/>
    <w:rsid w:val="00866B36"/>
    <w:rsid w:val="00867572"/>
    <w:rsid w:val="00870DE2"/>
    <w:rsid w:val="00870EB3"/>
    <w:rsid w:val="00870FC4"/>
    <w:rsid w:val="008711B5"/>
    <w:rsid w:val="0087159F"/>
    <w:rsid w:val="00872978"/>
    <w:rsid w:val="00872B81"/>
    <w:rsid w:val="00873B14"/>
    <w:rsid w:val="0087423F"/>
    <w:rsid w:val="0087474C"/>
    <w:rsid w:val="00875223"/>
    <w:rsid w:val="008758FF"/>
    <w:rsid w:val="008769AA"/>
    <w:rsid w:val="008769E4"/>
    <w:rsid w:val="008779CD"/>
    <w:rsid w:val="008800CF"/>
    <w:rsid w:val="008802AF"/>
    <w:rsid w:val="008823E5"/>
    <w:rsid w:val="00882E55"/>
    <w:rsid w:val="00883279"/>
    <w:rsid w:val="0088352F"/>
    <w:rsid w:val="00883C39"/>
    <w:rsid w:val="00883C80"/>
    <w:rsid w:val="008845E3"/>
    <w:rsid w:val="008850B1"/>
    <w:rsid w:val="008850FD"/>
    <w:rsid w:val="0088590F"/>
    <w:rsid w:val="00886549"/>
    <w:rsid w:val="00887B66"/>
    <w:rsid w:val="00887E51"/>
    <w:rsid w:val="0089050C"/>
    <w:rsid w:val="00891372"/>
    <w:rsid w:val="00892038"/>
    <w:rsid w:val="008925E9"/>
    <w:rsid w:val="00892BD9"/>
    <w:rsid w:val="008933F8"/>
    <w:rsid w:val="00893862"/>
    <w:rsid w:val="008938F0"/>
    <w:rsid w:val="00893F4D"/>
    <w:rsid w:val="00894A7D"/>
    <w:rsid w:val="00894D57"/>
    <w:rsid w:val="00894E04"/>
    <w:rsid w:val="00894F76"/>
    <w:rsid w:val="0089604C"/>
    <w:rsid w:val="00896412"/>
    <w:rsid w:val="0089745B"/>
    <w:rsid w:val="00897A6C"/>
    <w:rsid w:val="008A20AA"/>
    <w:rsid w:val="008A2416"/>
    <w:rsid w:val="008A244B"/>
    <w:rsid w:val="008A29F0"/>
    <w:rsid w:val="008A35A5"/>
    <w:rsid w:val="008A3E00"/>
    <w:rsid w:val="008A5958"/>
    <w:rsid w:val="008A6AD3"/>
    <w:rsid w:val="008A6BCC"/>
    <w:rsid w:val="008A7B7E"/>
    <w:rsid w:val="008A7C47"/>
    <w:rsid w:val="008A7F33"/>
    <w:rsid w:val="008B01CA"/>
    <w:rsid w:val="008B01D9"/>
    <w:rsid w:val="008B01FE"/>
    <w:rsid w:val="008B0235"/>
    <w:rsid w:val="008B048C"/>
    <w:rsid w:val="008B0E4B"/>
    <w:rsid w:val="008B23C4"/>
    <w:rsid w:val="008B2454"/>
    <w:rsid w:val="008B29EA"/>
    <w:rsid w:val="008B38D8"/>
    <w:rsid w:val="008B5B28"/>
    <w:rsid w:val="008B745B"/>
    <w:rsid w:val="008B7FD4"/>
    <w:rsid w:val="008C05DC"/>
    <w:rsid w:val="008C076A"/>
    <w:rsid w:val="008C0D53"/>
    <w:rsid w:val="008C0E76"/>
    <w:rsid w:val="008C24F7"/>
    <w:rsid w:val="008C25F9"/>
    <w:rsid w:val="008C261F"/>
    <w:rsid w:val="008C2855"/>
    <w:rsid w:val="008C322D"/>
    <w:rsid w:val="008C3577"/>
    <w:rsid w:val="008C362E"/>
    <w:rsid w:val="008C3A7C"/>
    <w:rsid w:val="008C3ED1"/>
    <w:rsid w:val="008C3F6D"/>
    <w:rsid w:val="008C3FD8"/>
    <w:rsid w:val="008C504E"/>
    <w:rsid w:val="008C5AA6"/>
    <w:rsid w:val="008C5FDC"/>
    <w:rsid w:val="008C6351"/>
    <w:rsid w:val="008C75E8"/>
    <w:rsid w:val="008C7981"/>
    <w:rsid w:val="008D01A7"/>
    <w:rsid w:val="008D1E1D"/>
    <w:rsid w:val="008D258A"/>
    <w:rsid w:val="008D2B2C"/>
    <w:rsid w:val="008D3FB1"/>
    <w:rsid w:val="008D42AE"/>
    <w:rsid w:val="008D5FFE"/>
    <w:rsid w:val="008D63D6"/>
    <w:rsid w:val="008D6DCD"/>
    <w:rsid w:val="008D7835"/>
    <w:rsid w:val="008E01B1"/>
    <w:rsid w:val="008E04A8"/>
    <w:rsid w:val="008E0C94"/>
    <w:rsid w:val="008E10FE"/>
    <w:rsid w:val="008E22AA"/>
    <w:rsid w:val="008E2398"/>
    <w:rsid w:val="008E24CE"/>
    <w:rsid w:val="008E2D06"/>
    <w:rsid w:val="008E3032"/>
    <w:rsid w:val="008E35E0"/>
    <w:rsid w:val="008E371D"/>
    <w:rsid w:val="008E3802"/>
    <w:rsid w:val="008E3EDB"/>
    <w:rsid w:val="008E4D43"/>
    <w:rsid w:val="008E6D4C"/>
    <w:rsid w:val="008F0B23"/>
    <w:rsid w:val="008F1F98"/>
    <w:rsid w:val="008F2ADD"/>
    <w:rsid w:val="008F2D79"/>
    <w:rsid w:val="008F392C"/>
    <w:rsid w:val="008F3B76"/>
    <w:rsid w:val="008F3EB3"/>
    <w:rsid w:val="008F40BA"/>
    <w:rsid w:val="008F40F3"/>
    <w:rsid w:val="008F45B4"/>
    <w:rsid w:val="008F4F36"/>
    <w:rsid w:val="008F6F6C"/>
    <w:rsid w:val="008F7F21"/>
    <w:rsid w:val="0090010C"/>
    <w:rsid w:val="00900D6C"/>
    <w:rsid w:val="00902E06"/>
    <w:rsid w:val="009030E3"/>
    <w:rsid w:val="009036B6"/>
    <w:rsid w:val="0090375A"/>
    <w:rsid w:val="00903FA6"/>
    <w:rsid w:val="00904309"/>
    <w:rsid w:val="00904C9D"/>
    <w:rsid w:val="009051D1"/>
    <w:rsid w:val="009058AA"/>
    <w:rsid w:val="009059DD"/>
    <w:rsid w:val="0090628E"/>
    <w:rsid w:val="00906FA7"/>
    <w:rsid w:val="009079C8"/>
    <w:rsid w:val="00907D29"/>
    <w:rsid w:val="00910310"/>
    <w:rsid w:val="00910529"/>
    <w:rsid w:val="00911218"/>
    <w:rsid w:val="00912E2E"/>
    <w:rsid w:val="0091326C"/>
    <w:rsid w:val="009133DD"/>
    <w:rsid w:val="00913491"/>
    <w:rsid w:val="0091399C"/>
    <w:rsid w:val="0091426E"/>
    <w:rsid w:val="009142E4"/>
    <w:rsid w:val="00914FC8"/>
    <w:rsid w:val="009155D5"/>
    <w:rsid w:val="00915A5C"/>
    <w:rsid w:val="00915A7D"/>
    <w:rsid w:val="009166FF"/>
    <w:rsid w:val="00917C06"/>
    <w:rsid w:val="00917C45"/>
    <w:rsid w:val="0092007A"/>
    <w:rsid w:val="00920479"/>
    <w:rsid w:val="00920881"/>
    <w:rsid w:val="00920AC0"/>
    <w:rsid w:val="009217C0"/>
    <w:rsid w:val="00922C6B"/>
    <w:rsid w:val="00922C90"/>
    <w:rsid w:val="00922EA2"/>
    <w:rsid w:val="009238E6"/>
    <w:rsid w:val="009249D5"/>
    <w:rsid w:val="00925429"/>
    <w:rsid w:val="00925E28"/>
    <w:rsid w:val="0092686D"/>
    <w:rsid w:val="00926E1D"/>
    <w:rsid w:val="0092710E"/>
    <w:rsid w:val="00927237"/>
    <w:rsid w:val="0093020F"/>
    <w:rsid w:val="009303DE"/>
    <w:rsid w:val="00930DB1"/>
    <w:rsid w:val="0093186C"/>
    <w:rsid w:val="00932AEE"/>
    <w:rsid w:val="00933655"/>
    <w:rsid w:val="00933800"/>
    <w:rsid w:val="009347B2"/>
    <w:rsid w:val="00934AB1"/>
    <w:rsid w:val="009355F1"/>
    <w:rsid w:val="00935955"/>
    <w:rsid w:val="00935F03"/>
    <w:rsid w:val="009360FD"/>
    <w:rsid w:val="00936314"/>
    <w:rsid w:val="00936F58"/>
    <w:rsid w:val="00937490"/>
    <w:rsid w:val="00940696"/>
    <w:rsid w:val="0094089D"/>
    <w:rsid w:val="00941196"/>
    <w:rsid w:val="00945234"/>
    <w:rsid w:val="009454D7"/>
    <w:rsid w:val="00945993"/>
    <w:rsid w:val="00945ACF"/>
    <w:rsid w:val="00945FFC"/>
    <w:rsid w:val="00946115"/>
    <w:rsid w:val="00946116"/>
    <w:rsid w:val="009464BE"/>
    <w:rsid w:val="00946D97"/>
    <w:rsid w:val="0094733E"/>
    <w:rsid w:val="00947DCA"/>
    <w:rsid w:val="00947EF7"/>
    <w:rsid w:val="0095004A"/>
    <w:rsid w:val="0095090C"/>
    <w:rsid w:val="00950970"/>
    <w:rsid w:val="00950FA8"/>
    <w:rsid w:val="00952F8A"/>
    <w:rsid w:val="009536B8"/>
    <w:rsid w:val="00953D39"/>
    <w:rsid w:val="00955FDB"/>
    <w:rsid w:val="00960D75"/>
    <w:rsid w:val="00961C21"/>
    <w:rsid w:val="00961EAF"/>
    <w:rsid w:val="0096246C"/>
    <w:rsid w:val="00962791"/>
    <w:rsid w:val="009641AB"/>
    <w:rsid w:val="0096439C"/>
    <w:rsid w:val="009645D9"/>
    <w:rsid w:val="00964DA3"/>
    <w:rsid w:val="009658A2"/>
    <w:rsid w:val="0096590D"/>
    <w:rsid w:val="00965F0E"/>
    <w:rsid w:val="009664D8"/>
    <w:rsid w:val="00966E67"/>
    <w:rsid w:val="00967016"/>
    <w:rsid w:val="0097127F"/>
    <w:rsid w:val="009712EA"/>
    <w:rsid w:val="00971824"/>
    <w:rsid w:val="00971C3F"/>
    <w:rsid w:val="00971E7C"/>
    <w:rsid w:val="009722B8"/>
    <w:rsid w:val="009728B2"/>
    <w:rsid w:val="00973CDC"/>
    <w:rsid w:val="00973FE8"/>
    <w:rsid w:val="00974C57"/>
    <w:rsid w:val="00975006"/>
    <w:rsid w:val="009753D5"/>
    <w:rsid w:val="00975793"/>
    <w:rsid w:val="00975F4C"/>
    <w:rsid w:val="009768A4"/>
    <w:rsid w:val="009776BF"/>
    <w:rsid w:val="009804B3"/>
    <w:rsid w:val="00980594"/>
    <w:rsid w:val="00980834"/>
    <w:rsid w:val="009808C0"/>
    <w:rsid w:val="00980B19"/>
    <w:rsid w:val="0098170C"/>
    <w:rsid w:val="0098221A"/>
    <w:rsid w:val="009822D9"/>
    <w:rsid w:val="0098252B"/>
    <w:rsid w:val="009826C4"/>
    <w:rsid w:val="009829F1"/>
    <w:rsid w:val="00982A14"/>
    <w:rsid w:val="00982D43"/>
    <w:rsid w:val="00983039"/>
    <w:rsid w:val="0098308A"/>
    <w:rsid w:val="009834DC"/>
    <w:rsid w:val="00983FF2"/>
    <w:rsid w:val="00984541"/>
    <w:rsid w:val="00984B68"/>
    <w:rsid w:val="009866EC"/>
    <w:rsid w:val="0098677B"/>
    <w:rsid w:val="00986B07"/>
    <w:rsid w:val="00987620"/>
    <w:rsid w:val="00987659"/>
    <w:rsid w:val="00987C29"/>
    <w:rsid w:val="009906F6"/>
    <w:rsid w:val="00990AED"/>
    <w:rsid w:val="00992191"/>
    <w:rsid w:val="00992DAA"/>
    <w:rsid w:val="00992FF4"/>
    <w:rsid w:val="00993005"/>
    <w:rsid w:val="00993359"/>
    <w:rsid w:val="0099347D"/>
    <w:rsid w:val="00993FE4"/>
    <w:rsid w:val="009946AE"/>
    <w:rsid w:val="00994A3A"/>
    <w:rsid w:val="00994A9D"/>
    <w:rsid w:val="00994FB7"/>
    <w:rsid w:val="009963D2"/>
    <w:rsid w:val="00996A9E"/>
    <w:rsid w:val="00996F29"/>
    <w:rsid w:val="00997D4A"/>
    <w:rsid w:val="009A00A8"/>
    <w:rsid w:val="009A047E"/>
    <w:rsid w:val="009A057A"/>
    <w:rsid w:val="009A0EB6"/>
    <w:rsid w:val="009A1852"/>
    <w:rsid w:val="009A1B3F"/>
    <w:rsid w:val="009A1EB7"/>
    <w:rsid w:val="009A26AD"/>
    <w:rsid w:val="009A2A80"/>
    <w:rsid w:val="009A3E1E"/>
    <w:rsid w:val="009A3F03"/>
    <w:rsid w:val="009A3FB0"/>
    <w:rsid w:val="009A4B04"/>
    <w:rsid w:val="009A5204"/>
    <w:rsid w:val="009A5EEC"/>
    <w:rsid w:val="009A6039"/>
    <w:rsid w:val="009A63C7"/>
    <w:rsid w:val="009A675F"/>
    <w:rsid w:val="009A6CF1"/>
    <w:rsid w:val="009A7713"/>
    <w:rsid w:val="009A778B"/>
    <w:rsid w:val="009B06CD"/>
    <w:rsid w:val="009B0970"/>
    <w:rsid w:val="009B0B82"/>
    <w:rsid w:val="009B0E06"/>
    <w:rsid w:val="009B131E"/>
    <w:rsid w:val="009B1331"/>
    <w:rsid w:val="009B33AC"/>
    <w:rsid w:val="009B3A58"/>
    <w:rsid w:val="009B5597"/>
    <w:rsid w:val="009B5FA1"/>
    <w:rsid w:val="009B6D16"/>
    <w:rsid w:val="009B779F"/>
    <w:rsid w:val="009B78B1"/>
    <w:rsid w:val="009B7F03"/>
    <w:rsid w:val="009C03BC"/>
    <w:rsid w:val="009C0D1D"/>
    <w:rsid w:val="009C0E5A"/>
    <w:rsid w:val="009C1C22"/>
    <w:rsid w:val="009C2637"/>
    <w:rsid w:val="009C36EC"/>
    <w:rsid w:val="009C42A7"/>
    <w:rsid w:val="009C4B6D"/>
    <w:rsid w:val="009C5877"/>
    <w:rsid w:val="009C63C5"/>
    <w:rsid w:val="009C7EC9"/>
    <w:rsid w:val="009D0CAE"/>
    <w:rsid w:val="009D0EE7"/>
    <w:rsid w:val="009D1768"/>
    <w:rsid w:val="009D1D81"/>
    <w:rsid w:val="009D3584"/>
    <w:rsid w:val="009D3747"/>
    <w:rsid w:val="009D382E"/>
    <w:rsid w:val="009D42F0"/>
    <w:rsid w:val="009D5B1F"/>
    <w:rsid w:val="009D64A2"/>
    <w:rsid w:val="009D6794"/>
    <w:rsid w:val="009D68C0"/>
    <w:rsid w:val="009D6FE2"/>
    <w:rsid w:val="009D7471"/>
    <w:rsid w:val="009D7CFE"/>
    <w:rsid w:val="009E082E"/>
    <w:rsid w:val="009E0D5D"/>
    <w:rsid w:val="009E1CAB"/>
    <w:rsid w:val="009E22A6"/>
    <w:rsid w:val="009E3646"/>
    <w:rsid w:val="009E379D"/>
    <w:rsid w:val="009E38AD"/>
    <w:rsid w:val="009E3BD4"/>
    <w:rsid w:val="009E46A7"/>
    <w:rsid w:val="009E51BB"/>
    <w:rsid w:val="009E660C"/>
    <w:rsid w:val="009E6D4F"/>
    <w:rsid w:val="009E728D"/>
    <w:rsid w:val="009E773E"/>
    <w:rsid w:val="009E7DE4"/>
    <w:rsid w:val="009F1709"/>
    <w:rsid w:val="009F1E20"/>
    <w:rsid w:val="009F289E"/>
    <w:rsid w:val="009F40A7"/>
    <w:rsid w:val="009F47B8"/>
    <w:rsid w:val="009F4F9B"/>
    <w:rsid w:val="009F5009"/>
    <w:rsid w:val="009F502C"/>
    <w:rsid w:val="009F5466"/>
    <w:rsid w:val="009F58B1"/>
    <w:rsid w:val="009F67E1"/>
    <w:rsid w:val="009F780B"/>
    <w:rsid w:val="009F792C"/>
    <w:rsid w:val="009F7C47"/>
    <w:rsid w:val="00A004FA"/>
    <w:rsid w:val="00A00F54"/>
    <w:rsid w:val="00A016A7"/>
    <w:rsid w:val="00A01C7A"/>
    <w:rsid w:val="00A0279D"/>
    <w:rsid w:val="00A02868"/>
    <w:rsid w:val="00A02AFD"/>
    <w:rsid w:val="00A0387C"/>
    <w:rsid w:val="00A04544"/>
    <w:rsid w:val="00A04C5A"/>
    <w:rsid w:val="00A04FF7"/>
    <w:rsid w:val="00A05594"/>
    <w:rsid w:val="00A06260"/>
    <w:rsid w:val="00A075AB"/>
    <w:rsid w:val="00A101DA"/>
    <w:rsid w:val="00A1059B"/>
    <w:rsid w:val="00A11A60"/>
    <w:rsid w:val="00A12194"/>
    <w:rsid w:val="00A13AEE"/>
    <w:rsid w:val="00A14710"/>
    <w:rsid w:val="00A15352"/>
    <w:rsid w:val="00A1634B"/>
    <w:rsid w:val="00A16716"/>
    <w:rsid w:val="00A16949"/>
    <w:rsid w:val="00A17DD2"/>
    <w:rsid w:val="00A200DC"/>
    <w:rsid w:val="00A211AC"/>
    <w:rsid w:val="00A2161C"/>
    <w:rsid w:val="00A221B3"/>
    <w:rsid w:val="00A2381F"/>
    <w:rsid w:val="00A247B8"/>
    <w:rsid w:val="00A24BDF"/>
    <w:rsid w:val="00A251D1"/>
    <w:rsid w:val="00A25681"/>
    <w:rsid w:val="00A25E26"/>
    <w:rsid w:val="00A261FB"/>
    <w:rsid w:val="00A262A3"/>
    <w:rsid w:val="00A2690C"/>
    <w:rsid w:val="00A269CA"/>
    <w:rsid w:val="00A26A99"/>
    <w:rsid w:val="00A26B2D"/>
    <w:rsid w:val="00A27687"/>
    <w:rsid w:val="00A27AF2"/>
    <w:rsid w:val="00A27B02"/>
    <w:rsid w:val="00A30C81"/>
    <w:rsid w:val="00A30CE9"/>
    <w:rsid w:val="00A3190F"/>
    <w:rsid w:val="00A31BEA"/>
    <w:rsid w:val="00A330D5"/>
    <w:rsid w:val="00A33273"/>
    <w:rsid w:val="00A33ADC"/>
    <w:rsid w:val="00A33E85"/>
    <w:rsid w:val="00A34BDE"/>
    <w:rsid w:val="00A34F20"/>
    <w:rsid w:val="00A35537"/>
    <w:rsid w:val="00A35E0B"/>
    <w:rsid w:val="00A3619D"/>
    <w:rsid w:val="00A365E8"/>
    <w:rsid w:val="00A37A73"/>
    <w:rsid w:val="00A4043A"/>
    <w:rsid w:val="00A40E1F"/>
    <w:rsid w:val="00A40FAF"/>
    <w:rsid w:val="00A41A75"/>
    <w:rsid w:val="00A4237F"/>
    <w:rsid w:val="00A42B9E"/>
    <w:rsid w:val="00A42F5B"/>
    <w:rsid w:val="00A4396E"/>
    <w:rsid w:val="00A43FD0"/>
    <w:rsid w:val="00A44B5E"/>
    <w:rsid w:val="00A44BF6"/>
    <w:rsid w:val="00A4608E"/>
    <w:rsid w:val="00A4687D"/>
    <w:rsid w:val="00A46A36"/>
    <w:rsid w:val="00A46F0F"/>
    <w:rsid w:val="00A4715A"/>
    <w:rsid w:val="00A47905"/>
    <w:rsid w:val="00A506B9"/>
    <w:rsid w:val="00A51B8B"/>
    <w:rsid w:val="00A52A6C"/>
    <w:rsid w:val="00A56660"/>
    <w:rsid w:val="00A56FA3"/>
    <w:rsid w:val="00A5719C"/>
    <w:rsid w:val="00A57211"/>
    <w:rsid w:val="00A57C2D"/>
    <w:rsid w:val="00A57DFB"/>
    <w:rsid w:val="00A60756"/>
    <w:rsid w:val="00A60C5D"/>
    <w:rsid w:val="00A61496"/>
    <w:rsid w:val="00A614D3"/>
    <w:rsid w:val="00A61573"/>
    <w:rsid w:val="00A6172B"/>
    <w:rsid w:val="00A618F4"/>
    <w:rsid w:val="00A620AC"/>
    <w:rsid w:val="00A62479"/>
    <w:rsid w:val="00A62EEB"/>
    <w:rsid w:val="00A63846"/>
    <w:rsid w:val="00A63884"/>
    <w:rsid w:val="00A65796"/>
    <w:rsid w:val="00A65A9A"/>
    <w:rsid w:val="00A666AA"/>
    <w:rsid w:val="00A66E3C"/>
    <w:rsid w:val="00A672FA"/>
    <w:rsid w:val="00A67FFC"/>
    <w:rsid w:val="00A700A4"/>
    <w:rsid w:val="00A72016"/>
    <w:rsid w:val="00A726BA"/>
    <w:rsid w:val="00A73AF4"/>
    <w:rsid w:val="00A74BFC"/>
    <w:rsid w:val="00A75362"/>
    <w:rsid w:val="00A754F9"/>
    <w:rsid w:val="00A756EB"/>
    <w:rsid w:val="00A758AD"/>
    <w:rsid w:val="00A76165"/>
    <w:rsid w:val="00A77112"/>
    <w:rsid w:val="00A773DD"/>
    <w:rsid w:val="00A77E68"/>
    <w:rsid w:val="00A77F42"/>
    <w:rsid w:val="00A8003C"/>
    <w:rsid w:val="00A80792"/>
    <w:rsid w:val="00A8079D"/>
    <w:rsid w:val="00A80CDE"/>
    <w:rsid w:val="00A80E6E"/>
    <w:rsid w:val="00A81981"/>
    <w:rsid w:val="00A821E6"/>
    <w:rsid w:val="00A82946"/>
    <w:rsid w:val="00A82C83"/>
    <w:rsid w:val="00A82CF0"/>
    <w:rsid w:val="00A833FC"/>
    <w:rsid w:val="00A84C32"/>
    <w:rsid w:val="00A86002"/>
    <w:rsid w:val="00A86603"/>
    <w:rsid w:val="00A867F3"/>
    <w:rsid w:val="00A86F82"/>
    <w:rsid w:val="00A87760"/>
    <w:rsid w:val="00A90775"/>
    <w:rsid w:val="00A90C33"/>
    <w:rsid w:val="00A92645"/>
    <w:rsid w:val="00A93030"/>
    <w:rsid w:val="00A93587"/>
    <w:rsid w:val="00A9358B"/>
    <w:rsid w:val="00A93937"/>
    <w:rsid w:val="00A94A47"/>
    <w:rsid w:val="00A94BF0"/>
    <w:rsid w:val="00A956DE"/>
    <w:rsid w:val="00A957C5"/>
    <w:rsid w:val="00A95ADD"/>
    <w:rsid w:val="00A96994"/>
    <w:rsid w:val="00A96D11"/>
    <w:rsid w:val="00A97959"/>
    <w:rsid w:val="00A97CE4"/>
    <w:rsid w:val="00AA0A50"/>
    <w:rsid w:val="00AA0B2D"/>
    <w:rsid w:val="00AA1120"/>
    <w:rsid w:val="00AA1B03"/>
    <w:rsid w:val="00AA2FE5"/>
    <w:rsid w:val="00AA3880"/>
    <w:rsid w:val="00AA419A"/>
    <w:rsid w:val="00AA49B2"/>
    <w:rsid w:val="00AA4B4B"/>
    <w:rsid w:val="00AA4BB9"/>
    <w:rsid w:val="00AA4C2E"/>
    <w:rsid w:val="00AA5132"/>
    <w:rsid w:val="00AA57A1"/>
    <w:rsid w:val="00AA5981"/>
    <w:rsid w:val="00AA6A34"/>
    <w:rsid w:val="00AA6B07"/>
    <w:rsid w:val="00AA7D89"/>
    <w:rsid w:val="00AB0B4C"/>
    <w:rsid w:val="00AB1595"/>
    <w:rsid w:val="00AB3191"/>
    <w:rsid w:val="00AB388F"/>
    <w:rsid w:val="00AB3B7D"/>
    <w:rsid w:val="00AB4C10"/>
    <w:rsid w:val="00AB4CCF"/>
    <w:rsid w:val="00AB5699"/>
    <w:rsid w:val="00AB7D5B"/>
    <w:rsid w:val="00AC169A"/>
    <w:rsid w:val="00AC1F3D"/>
    <w:rsid w:val="00AC2154"/>
    <w:rsid w:val="00AC2579"/>
    <w:rsid w:val="00AC27E2"/>
    <w:rsid w:val="00AC39EB"/>
    <w:rsid w:val="00AC3A35"/>
    <w:rsid w:val="00AC3CBD"/>
    <w:rsid w:val="00AC451A"/>
    <w:rsid w:val="00AC4D3F"/>
    <w:rsid w:val="00AC4F05"/>
    <w:rsid w:val="00AC5F9C"/>
    <w:rsid w:val="00AC661E"/>
    <w:rsid w:val="00AC7A27"/>
    <w:rsid w:val="00AC7AE1"/>
    <w:rsid w:val="00AC7E2C"/>
    <w:rsid w:val="00AD0067"/>
    <w:rsid w:val="00AD0979"/>
    <w:rsid w:val="00AD2914"/>
    <w:rsid w:val="00AD2C22"/>
    <w:rsid w:val="00AD3F8E"/>
    <w:rsid w:val="00AD539E"/>
    <w:rsid w:val="00AD5B02"/>
    <w:rsid w:val="00AD6F2B"/>
    <w:rsid w:val="00AD7663"/>
    <w:rsid w:val="00AE0151"/>
    <w:rsid w:val="00AE2605"/>
    <w:rsid w:val="00AE2B81"/>
    <w:rsid w:val="00AE3D60"/>
    <w:rsid w:val="00AE59B2"/>
    <w:rsid w:val="00AE63DC"/>
    <w:rsid w:val="00AE68AC"/>
    <w:rsid w:val="00AE6A8E"/>
    <w:rsid w:val="00AE7DC6"/>
    <w:rsid w:val="00AF032B"/>
    <w:rsid w:val="00AF0FDF"/>
    <w:rsid w:val="00AF1D9C"/>
    <w:rsid w:val="00AF3707"/>
    <w:rsid w:val="00AF3C00"/>
    <w:rsid w:val="00AF483F"/>
    <w:rsid w:val="00AF484F"/>
    <w:rsid w:val="00AF4B4A"/>
    <w:rsid w:val="00AF55CC"/>
    <w:rsid w:val="00AF6476"/>
    <w:rsid w:val="00AF6D29"/>
    <w:rsid w:val="00AF7050"/>
    <w:rsid w:val="00AF734A"/>
    <w:rsid w:val="00AF74B8"/>
    <w:rsid w:val="00AF7F60"/>
    <w:rsid w:val="00B00A19"/>
    <w:rsid w:val="00B02266"/>
    <w:rsid w:val="00B022DD"/>
    <w:rsid w:val="00B0283C"/>
    <w:rsid w:val="00B02B74"/>
    <w:rsid w:val="00B03209"/>
    <w:rsid w:val="00B035C0"/>
    <w:rsid w:val="00B04709"/>
    <w:rsid w:val="00B05B6D"/>
    <w:rsid w:val="00B05C09"/>
    <w:rsid w:val="00B06D28"/>
    <w:rsid w:val="00B06F01"/>
    <w:rsid w:val="00B07F51"/>
    <w:rsid w:val="00B10489"/>
    <w:rsid w:val="00B108DC"/>
    <w:rsid w:val="00B10960"/>
    <w:rsid w:val="00B11658"/>
    <w:rsid w:val="00B1222E"/>
    <w:rsid w:val="00B12CC3"/>
    <w:rsid w:val="00B12F1C"/>
    <w:rsid w:val="00B1431F"/>
    <w:rsid w:val="00B15097"/>
    <w:rsid w:val="00B1696B"/>
    <w:rsid w:val="00B174EE"/>
    <w:rsid w:val="00B17A0C"/>
    <w:rsid w:val="00B17C01"/>
    <w:rsid w:val="00B20955"/>
    <w:rsid w:val="00B227FF"/>
    <w:rsid w:val="00B22966"/>
    <w:rsid w:val="00B22B00"/>
    <w:rsid w:val="00B22C3D"/>
    <w:rsid w:val="00B22D42"/>
    <w:rsid w:val="00B23058"/>
    <w:rsid w:val="00B232B2"/>
    <w:rsid w:val="00B24D6C"/>
    <w:rsid w:val="00B25C47"/>
    <w:rsid w:val="00B26555"/>
    <w:rsid w:val="00B26763"/>
    <w:rsid w:val="00B3057D"/>
    <w:rsid w:val="00B309D5"/>
    <w:rsid w:val="00B31243"/>
    <w:rsid w:val="00B31B14"/>
    <w:rsid w:val="00B34538"/>
    <w:rsid w:val="00B34550"/>
    <w:rsid w:val="00B348E2"/>
    <w:rsid w:val="00B34F2C"/>
    <w:rsid w:val="00B366C0"/>
    <w:rsid w:val="00B3679E"/>
    <w:rsid w:val="00B36955"/>
    <w:rsid w:val="00B36C95"/>
    <w:rsid w:val="00B36DAC"/>
    <w:rsid w:val="00B3764D"/>
    <w:rsid w:val="00B37942"/>
    <w:rsid w:val="00B406C0"/>
    <w:rsid w:val="00B407A4"/>
    <w:rsid w:val="00B40ACD"/>
    <w:rsid w:val="00B4264A"/>
    <w:rsid w:val="00B42655"/>
    <w:rsid w:val="00B429DC"/>
    <w:rsid w:val="00B431A7"/>
    <w:rsid w:val="00B43CC4"/>
    <w:rsid w:val="00B4497D"/>
    <w:rsid w:val="00B44C67"/>
    <w:rsid w:val="00B464FD"/>
    <w:rsid w:val="00B503BD"/>
    <w:rsid w:val="00B511EB"/>
    <w:rsid w:val="00B518C0"/>
    <w:rsid w:val="00B51D2C"/>
    <w:rsid w:val="00B52426"/>
    <w:rsid w:val="00B536D8"/>
    <w:rsid w:val="00B548D8"/>
    <w:rsid w:val="00B54E51"/>
    <w:rsid w:val="00B55674"/>
    <w:rsid w:val="00B56D6D"/>
    <w:rsid w:val="00B5729A"/>
    <w:rsid w:val="00B57A58"/>
    <w:rsid w:val="00B57A59"/>
    <w:rsid w:val="00B605BB"/>
    <w:rsid w:val="00B60AB9"/>
    <w:rsid w:val="00B60EE9"/>
    <w:rsid w:val="00B61A87"/>
    <w:rsid w:val="00B61DDC"/>
    <w:rsid w:val="00B62B27"/>
    <w:rsid w:val="00B630BB"/>
    <w:rsid w:val="00B632D0"/>
    <w:rsid w:val="00B645DA"/>
    <w:rsid w:val="00B6471C"/>
    <w:rsid w:val="00B65084"/>
    <w:rsid w:val="00B65872"/>
    <w:rsid w:val="00B663BA"/>
    <w:rsid w:val="00B67603"/>
    <w:rsid w:val="00B67BE6"/>
    <w:rsid w:val="00B67C25"/>
    <w:rsid w:val="00B67E4A"/>
    <w:rsid w:val="00B708DA"/>
    <w:rsid w:val="00B70D43"/>
    <w:rsid w:val="00B70DA2"/>
    <w:rsid w:val="00B7119A"/>
    <w:rsid w:val="00B71289"/>
    <w:rsid w:val="00B7183A"/>
    <w:rsid w:val="00B7341D"/>
    <w:rsid w:val="00B738AF"/>
    <w:rsid w:val="00B74764"/>
    <w:rsid w:val="00B74B6B"/>
    <w:rsid w:val="00B75217"/>
    <w:rsid w:val="00B75B6F"/>
    <w:rsid w:val="00B77BFC"/>
    <w:rsid w:val="00B80ACF"/>
    <w:rsid w:val="00B80E8F"/>
    <w:rsid w:val="00B8110E"/>
    <w:rsid w:val="00B8218F"/>
    <w:rsid w:val="00B82A05"/>
    <w:rsid w:val="00B84139"/>
    <w:rsid w:val="00B84C00"/>
    <w:rsid w:val="00B84CA5"/>
    <w:rsid w:val="00B878D2"/>
    <w:rsid w:val="00B90826"/>
    <w:rsid w:val="00B9091E"/>
    <w:rsid w:val="00B9200C"/>
    <w:rsid w:val="00B924BD"/>
    <w:rsid w:val="00B926C9"/>
    <w:rsid w:val="00B930B4"/>
    <w:rsid w:val="00B93D54"/>
    <w:rsid w:val="00B94241"/>
    <w:rsid w:val="00B94F54"/>
    <w:rsid w:val="00B969C0"/>
    <w:rsid w:val="00B96AE6"/>
    <w:rsid w:val="00B9756C"/>
    <w:rsid w:val="00B975AF"/>
    <w:rsid w:val="00B97647"/>
    <w:rsid w:val="00B97B88"/>
    <w:rsid w:val="00BA07EC"/>
    <w:rsid w:val="00BA12A3"/>
    <w:rsid w:val="00BA1756"/>
    <w:rsid w:val="00BA2541"/>
    <w:rsid w:val="00BA277C"/>
    <w:rsid w:val="00BA2A2A"/>
    <w:rsid w:val="00BA38D4"/>
    <w:rsid w:val="00BA3D28"/>
    <w:rsid w:val="00BA412F"/>
    <w:rsid w:val="00BA4A3F"/>
    <w:rsid w:val="00BA4C96"/>
    <w:rsid w:val="00BA6027"/>
    <w:rsid w:val="00BA714D"/>
    <w:rsid w:val="00BA7E0B"/>
    <w:rsid w:val="00BB10E8"/>
    <w:rsid w:val="00BB2256"/>
    <w:rsid w:val="00BB2EA4"/>
    <w:rsid w:val="00BB2FB9"/>
    <w:rsid w:val="00BB3F5B"/>
    <w:rsid w:val="00BB45B4"/>
    <w:rsid w:val="00BB4FF3"/>
    <w:rsid w:val="00BB5CC5"/>
    <w:rsid w:val="00BB5D0D"/>
    <w:rsid w:val="00BB642C"/>
    <w:rsid w:val="00BB71A5"/>
    <w:rsid w:val="00BC09CC"/>
    <w:rsid w:val="00BC1222"/>
    <w:rsid w:val="00BC20B9"/>
    <w:rsid w:val="00BC398A"/>
    <w:rsid w:val="00BC3BDC"/>
    <w:rsid w:val="00BC6346"/>
    <w:rsid w:val="00BC7072"/>
    <w:rsid w:val="00BC7E5E"/>
    <w:rsid w:val="00BD0DD6"/>
    <w:rsid w:val="00BD10BD"/>
    <w:rsid w:val="00BD1544"/>
    <w:rsid w:val="00BD233F"/>
    <w:rsid w:val="00BD3228"/>
    <w:rsid w:val="00BD3536"/>
    <w:rsid w:val="00BD45D3"/>
    <w:rsid w:val="00BD4F53"/>
    <w:rsid w:val="00BD56B6"/>
    <w:rsid w:val="00BD60B8"/>
    <w:rsid w:val="00BD6411"/>
    <w:rsid w:val="00BD7300"/>
    <w:rsid w:val="00BE05A7"/>
    <w:rsid w:val="00BE0626"/>
    <w:rsid w:val="00BE091B"/>
    <w:rsid w:val="00BE13DD"/>
    <w:rsid w:val="00BE1D7D"/>
    <w:rsid w:val="00BE1E4D"/>
    <w:rsid w:val="00BE27C8"/>
    <w:rsid w:val="00BE424B"/>
    <w:rsid w:val="00BE4E23"/>
    <w:rsid w:val="00BE5720"/>
    <w:rsid w:val="00BE6351"/>
    <w:rsid w:val="00BF05E5"/>
    <w:rsid w:val="00BF0FDB"/>
    <w:rsid w:val="00BF1262"/>
    <w:rsid w:val="00BF1BD4"/>
    <w:rsid w:val="00BF2854"/>
    <w:rsid w:val="00BF2BDB"/>
    <w:rsid w:val="00BF3671"/>
    <w:rsid w:val="00BF381F"/>
    <w:rsid w:val="00BF3A64"/>
    <w:rsid w:val="00BF40D1"/>
    <w:rsid w:val="00BF4C79"/>
    <w:rsid w:val="00BF4F0B"/>
    <w:rsid w:val="00BF53C0"/>
    <w:rsid w:val="00BF548A"/>
    <w:rsid w:val="00BF61F8"/>
    <w:rsid w:val="00BF6730"/>
    <w:rsid w:val="00BF7643"/>
    <w:rsid w:val="00BF7955"/>
    <w:rsid w:val="00BF7C32"/>
    <w:rsid w:val="00BF7E4F"/>
    <w:rsid w:val="00C01070"/>
    <w:rsid w:val="00C028C2"/>
    <w:rsid w:val="00C02F0D"/>
    <w:rsid w:val="00C02FB2"/>
    <w:rsid w:val="00C03B9A"/>
    <w:rsid w:val="00C03CF9"/>
    <w:rsid w:val="00C0412F"/>
    <w:rsid w:val="00C04443"/>
    <w:rsid w:val="00C04655"/>
    <w:rsid w:val="00C047F7"/>
    <w:rsid w:val="00C04DF4"/>
    <w:rsid w:val="00C05A9A"/>
    <w:rsid w:val="00C06510"/>
    <w:rsid w:val="00C067C3"/>
    <w:rsid w:val="00C07526"/>
    <w:rsid w:val="00C07C57"/>
    <w:rsid w:val="00C07C82"/>
    <w:rsid w:val="00C106FA"/>
    <w:rsid w:val="00C110AC"/>
    <w:rsid w:val="00C1152D"/>
    <w:rsid w:val="00C1183F"/>
    <w:rsid w:val="00C1200B"/>
    <w:rsid w:val="00C127F4"/>
    <w:rsid w:val="00C12D75"/>
    <w:rsid w:val="00C14BAC"/>
    <w:rsid w:val="00C15D03"/>
    <w:rsid w:val="00C17045"/>
    <w:rsid w:val="00C17105"/>
    <w:rsid w:val="00C174DF"/>
    <w:rsid w:val="00C17C95"/>
    <w:rsid w:val="00C2097F"/>
    <w:rsid w:val="00C21378"/>
    <w:rsid w:val="00C214B7"/>
    <w:rsid w:val="00C219EE"/>
    <w:rsid w:val="00C21A28"/>
    <w:rsid w:val="00C220F9"/>
    <w:rsid w:val="00C245CB"/>
    <w:rsid w:val="00C247C0"/>
    <w:rsid w:val="00C24E1B"/>
    <w:rsid w:val="00C25700"/>
    <w:rsid w:val="00C2576B"/>
    <w:rsid w:val="00C26251"/>
    <w:rsid w:val="00C263E8"/>
    <w:rsid w:val="00C2657B"/>
    <w:rsid w:val="00C30309"/>
    <w:rsid w:val="00C307DD"/>
    <w:rsid w:val="00C3199D"/>
    <w:rsid w:val="00C322BF"/>
    <w:rsid w:val="00C322F2"/>
    <w:rsid w:val="00C32A56"/>
    <w:rsid w:val="00C32B46"/>
    <w:rsid w:val="00C32D17"/>
    <w:rsid w:val="00C330DA"/>
    <w:rsid w:val="00C3368F"/>
    <w:rsid w:val="00C3412B"/>
    <w:rsid w:val="00C34D48"/>
    <w:rsid w:val="00C35D73"/>
    <w:rsid w:val="00C35DCE"/>
    <w:rsid w:val="00C35E5B"/>
    <w:rsid w:val="00C36C23"/>
    <w:rsid w:val="00C378A3"/>
    <w:rsid w:val="00C404EF"/>
    <w:rsid w:val="00C408F6"/>
    <w:rsid w:val="00C40983"/>
    <w:rsid w:val="00C40B8B"/>
    <w:rsid w:val="00C40FE9"/>
    <w:rsid w:val="00C411C2"/>
    <w:rsid w:val="00C43D11"/>
    <w:rsid w:val="00C4436A"/>
    <w:rsid w:val="00C4479F"/>
    <w:rsid w:val="00C4589B"/>
    <w:rsid w:val="00C45B6D"/>
    <w:rsid w:val="00C4644F"/>
    <w:rsid w:val="00C466BE"/>
    <w:rsid w:val="00C5016A"/>
    <w:rsid w:val="00C52442"/>
    <w:rsid w:val="00C52886"/>
    <w:rsid w:val="00C5336B"/>
    <w:rsid w:val="00C53B1E"/>
    <w:rsid w:val="00C53B2A"/>
    <w:rsid w:val="00C5405B"/>
    <w:rsid w:val="00C54060"/>
    <w:rsid w:val="00C540FC"/>
    <w:rsid w:val="00C54501"/>
    <w:rsid w:val="00C54DD9"/>
    <w:rsid w:val="00C55D9F"/>
    <w:rsid w:val="00C563A6"/>
    <w:rsid w:val="00C576CE"/>
    <w:rsid w:val="00C57715"/>
    <w:rsid w:val="00C6065C"/>
    <w:rsid w:val="00C612EB"/>
    <w:rsid w:val="00C63233"/>
    <w:rsid w:val="00C6328B"/>
    <w:rsid w:val="00C63B9F"/>
    <w:rsid w:val="00C65299"/>
    <w:rsid w:val="00C66570"/>
    <w:rsid w:val="00C67A2E"/>
    <w:rsid w:val="00C67BCE"/>
    <w:rsid w:val="00C67F93"/>
    <w:rsid w:val="00C700EB"/>
    <w:rsid w:val="00C70547"/>
    <w:rsid w:val="00C70708"/>
    <w:rsid w:val="00C709BF"/>
    <w:rsid w:val="00C70A93"/>
    <w:rsid w:val="00C70ABB"/>
    <w:rsid w:val="00C7103D"/>
    <w:rsid w:val="00C71DB0"/>
    <w:rsid w:val="00C73585"/>
    <w:rsid w:val="00C735B1"/>
    <w:rsid w:val="00C748F6"/>
    <w:rsid w:val="00C7497A"/>
    <w:rsid w:val="00C754F5"/>
    <w:rsid w:val="00C76077"/>
    <w:rsid w:val="00C77FDB"/>
    <w:rsid w:val="00C80ADD"/>
    <w:rsid w:val="00C80E37"/>
    <w:rsid w:val="00C820F4"/>
    <w:rsid w:val="00C82CDD"/>
    <w:rsid w:val="00C838DE"/>
    <w:rsid w:val="00C84075"/>
    <w:rsid w:val="00C84193"/>
    <w:rsid w:val="00C846DE"/>
    <w:rsid w:val="00C86CF6"/>
    <w:rsid w:val="00C86EEE"/>
    <w:rsid w:val="00C872D8"/>
    <w:rsid w:val="00C87F73"/>
    <w:rsid w:val="00C90A66"/>
    <w:rsid w:val="00C90D3F"/>
    <w:rsid w:val="00C91483"/>
    <w:rsid w:val="00C92BD9"/>
    <w:rsid w:val="00C93674"/>
    <w:rsid w:val="00C93C50"/>
    <w:rsid w:val="00C948DB"/>
    <w:rsid w:val="00C94CA9"/>
    <w:rsid w:val="00C9543B"/>
    <w:rsid w:val="00C965AA"/>
    <w:rsid w:val="00C969D7"/>
    <w:rsid w:val="00C97B3E"/>
    <w:rsid w:val="00CA0BE1"/>
    <w:rsid w:val="00CA0ECB"/>
    <w:rsid w:val="00CA0F86"/>
    <w:rsid w:val="00CA0FC0"/>
    <w:rsid w:val="00CA1F50"/>
    <w:rsid w:val="00CA225E"/>
    <w:rsid w:val="00CA269C"/>
    <w:rsid w:val="00CA39CF"/>
    <w:rsid w:val="00CA4FED"/>
    <w:rsid w:val="00CA5544"/>
    <w:rsid w:val="00CA5B18"/>
    <w:rsid w:val="00CA5C44"/>
    <w:rsid w:val="00CA65CB"/>
    <w:rsid w:val="00CB0ACC"/>
    <w:rsid w:val="00CB1224"/>
    <w:rsid w:val="00CB1985"/>
    <w:rsid w:val="00CB1A96"/>
    <w:rsid w:val="00CB1C40"/>
    <w:rsid w:val="00CB2D20"/>
    <w:rsid w:val="00CB3DFD"/>
    <w:rsid w:val="00CB5126"/>
    <w:rsid w:val="00CB5310"/>
    <w:rsid w:val="00CB6240"/>
    <w:rsid w:val="00CC02A1"/>
    <w:rsid w:val="00CC0971"/>
    <w:rsid w:val="00CC0E18"/>
    <w:rsid w:val="00CC21F0"/>
    <w:rsid w:val="00CC21F6"/>
    <w:rsid w:val="00CC297E"/>
    <w:rsid w:val="00CC2E75"/>
    <w:rsid w:val="00CC3127"/>
    <w:rsid w:val="00CC371A"/>
    <w:rsid w:val="00CC3843"/>
    <w:rsid w:val="00CC3AC6"/>
    <w:rsid w:val="00CC45F1"/>
    <w:rsid w:val="00CC473E"/>
    <w:rsid w:val="00CC4A9B"/>
    <w:rsid w:val="00CC51EA"/>
    <w:rsid w:val="00CC5370"/>
    <w:rsid w:val="00CC6205"/>
    <w:rsid w:val="00CC662E"/>
    <w:rsid w:val="00CC677E"/>
    <w:rsid w:val="00CC6FC1"/>
    <w:rsid w:val="00CC7851"/>
    <w:rsid w:val="00CC78E2"/>
    <w:rsid w:val="00CC7BC6"/>
    <w:rsid w:val="00CC7C17"/>
    <w:rsid w:val="00CC7E4F"/>
    <w:rsid w:val="00CD137D"/>
    <w:rsid w:val="00CD1B58"/>
    <w:rsid w:val="00CD25FA"/>
    <w:rsid w:val="00CD4384"/>
    <w:rsid w:val="00CD489E"/>
    <w:rsid w:val="00CD4970"/>
    <w:rsid w:val="00CD5D06"/>
    <w:rsid w:val="00CD5F08"/>
    <w:rsid w:val="00CD6489"/>
    <w:rsid w:val="00CD71B7"/>
    <w:rsid w:val="00CD72B1"/>
    <w:rsid w:val="00CD79D0"/>
    <w:rsid w:val="00CE09C7"/>
    <w:rsid w:val="00CE198D"/>
    <w:rsid w:val="00CE3566"/>
    <w:rsid w:val="00CE3F0D"/>
    <w:rsid w:val="00CE477D"/>
    <w:rsid w:val="00CE4CD1"/>
    <w:rsid w:val="00CE5192"/>
    <w:rsid w:val="00CE6797"/>
    <w:rsid w:val="00CE6A45"/>
    <w:rsid w:val="00CE716B"/>
    <w:rsid w:val="00CE7476"/>
    <w:rsid w:val="00CE7823"/>
    <w:rsid w:val="00CF0023"/>
    <w:rsid w:val="00CF0B42"/>
    <w:rsid w:val="00CF1AEB"/>
    <w:rsid w:val="00CF2363"/>
    <w:rsid w:val="00CF2552"/>
    <w:rsid w:val="00CF26F2"/>
    <w:rsid w:val="00CF2C6A"/>
    <w:rsid w:val="00CF2D40"/>
    <w:rsid w:val="00CF3205"/>
    <w:rsid w:val="00CF373C"/>
    <w:rsid w:val="00CF4110"/>
    <w:rsid w:val="00CF48AE"/>
    <w:rsid w:val="00CF4AAD"/>
    <w:rsid w:val="00CF52D3"/>
    <w:rsid w:val="00CF5AFA"/>
    <w:rsid w:val="00CF5D25"/>
    <w:rsid w:val="00CF61D6"/>
    <w:rsid w:val="00CF7200"/>
    <w:rsid w:val="00D0071A"/>
    <w:rsid w:val="00D03856"/>
    <w:rsid w:val="00D04040"/>
    <w:rsid w:val="00D04410"/>
    <w:rsid w:val="00D04A75"/>
    <w:rsid w:val="00D04B22"/>
    <w:rsid w:val="00D06A5D"/>
    <w:rsid w:val="00D06BAD"/>
    <w:rsid w:val="00D0718E"/>
    <w:rsid w:val="00D074A1"/>
    <w:rsid w:val="00D101D6"/>
    <w:rsid w:val="00D1040C"/>
    <w:rsid w:val="00D10503"/>
    <w:rsid w:val="00D10CDD"/>
    <w:rsid w:val="00D10D5E"/>
    <w:rsid w:val="00D10E25"/>
    <w:rsid w:val="00D10EA6"/>
    <w:rsid w:val="00D1160E"/>
    <w:rsid w:val="00D13D5D"/>
    <w:rsid w:val="00D155F6"/>
    <w:rsid w:val="00D15973"/>
    <w:rsid w:val="00D15B72"/>
    <w:rsid w:val="00D16444"/>
    <w:rsid w:val="00D165D6"/>
    <w:rsid w:val="00D16F2B"/>
    <w:rsid w:val="00D207B7"/>
    <w:rsid w:val="00D21002"/>
    <w:rsid w:val="00D21C28"/>
    <w:rsid w:val="00D22C6D"/>
    <w:rsid w:val="00D24150"/>
    <w:rsid w:val="00D247DE"/>
    <w:rsid w:val="00D260AF"/>
    <w:rsid w:val="00D26830"/>
    <w:rsid w:val="00D26944"/>
    <w:rsid w:val="00D27079"/>
    <w:rsid w:val="00D30772"/>
    <w:rsid w:val="00D33461"/>
    <w:rsid w:val="00D34E06"/>
    <w:rsid w:val="00D3530A"/>
    <w:rsid w:val="00D3551A"/>
    <w:rsid w:val="00D35DAE"/>
    <w:rsid w:val="00D366AC"/>
    <w:rsid w:val="00D36A15"/>
    <w:rsid w:val="00D36F05"/>
    <w:rsid w:val="00D36F69"/>
    <w:rsid w:val="00D40166"/>
    <w:rsid w:val="00D41185"/>
    <w:rsid w:val="00D41899"/>
    <w:rsid w:val="00D41C86"/>
    <w:rsid w:val="00D42624"/>
    <w:rsid w:val="00D42B71"/>
    <w:rsid w:val="00D42D17"/>
    <w:rsid w:val="00D42D9E"/>
    <w:rsid w:val="00D42DAE"/>
    <w:rsid w:val="00D43EC6"/>
    <w:rsid w:val="00D45024"/>
    <w:rsid w:val="00D46A39"/>
    <w:rsid w:val="00D47B24"/>
    <w:rsid w:val="00D51005"/>
    <w:rsid w:val="00D5228A"/>
    <w:rsid w:val="00D52798"/>
    <w:rsid w:val="00D52C01"/>
    <w:rsid w:val="00D53AF3"/>
    <w:rsid w:val="00D54453"/>
    <w:rsid w:val="00D544A6"/>
    <w:rsid w:val="00D5468A"/>
    <w:rsid w:val="00D54F3D"/>
    <w:rsid w:val="00D550FA"/>
    <w:rsid w:val="00D55341"/>
    <w:rsid w:val="00D554E5"/>
    <w:rsid w:val="00D5564E"/>
    <w:rsid w:val="00D5596D"/>
    <w:rsid w:val="00D55CB9"/>
    <w:rsid w:val="00D56435"/>
    <w:rsid w:val="00D56930"/>
    <w:rsid w:val="00D575E7"/>
    <w:rsid w:val="00D57B1C"/>
    <w:rsid w:val="00D61844"/>
    <w:rsid w:val="00D62D0B"/>
    <w:rsid w:val="00D62FC9"/>
    <w:rsid w:val="00D6403A"/>
    <w:rsid w:val="00D64256"/>
    <w:rsid w:val="00D64C21"/>
    <w:rsid w:val="00D663D3"/>
    <w:rsid w:val="00D67085"/>
    <w:rsid w:val="00D70052"/>
    <w:rsid w:val="00D70478"/>
    <w:rsid w:val="00D70E7C"/>
    <w:rsid w:val="00D71309"/>
    <w:rsid w:val="00D718B8"/>
    <w:rsid w:val="00D71A40"/>
    <w:rsid w:val="00D71E77"/>
    <w:rsid w:val="00D7268E"/>
    <w:rsid w:val="00D72D7B"/>
    <w:rsid w:val="00D734CE"/>
    <w:rsid w:val="00D739AC"/>
    <w:rsid w:val="00D7420B"/>
    <w:rsid w:val="00D74C78"/>
    <w:rsid w:val="00D74E0A"/>
    <w:rsid w:val="00D75434"/>
    <w:rsid w:val="00D75454"/>
    <w:rsid w:val="00D77625"/>
    <w:rsid w:val="00D7770E"/>
    <w:rsid w:val="00D8057E"/>
    <w:rsid w:val="00D814A4"/>
    <w:rsid w:val="00D814B0"/>
    <w:rsid w:val="00D816EC"/>
    <w:rsid w:val="00D83C9F"/>
    <w:rsid w:val="00D85361"/>
    <w:rsid w:val="00D85EBE"/>
    <w:rsid w:val="00D865AB"/>
    <w:rsid w:val="00D86BCC"/>
    <w:rsid w:val="00D86CEE"/>
    <w:rsid w:val="00D8761F"/>
    <w:rsid w:val="00D877C3"/>
    <w:rsid w:val="00D9080D"/>
    <w:rsid w:val="00D90A87"/>
    <w:rsid w:val="00D90A8A"/>
    <w:rsid w:val="00D91C76"/>
    <w:rsid w:val="00D91E90"/>
    <w:rsid w:val="00D92413"/>
    <w:rsid w:val="00D92A69"/>
    <w:rsid w:val="00D933E1"/>
    <w:rsid w:val="00D93F93"/>
    <w:rsid w:val="00D9470E"/>
    <w:rsid w:val="00D95201"/>
    <w:rsid w:val="00D957AE"/>
    <w:rsid w:val="00D95C3F"/>
    <w:rsid w:val="00D95E2D"/>
    <w:rsid w:val="00D96D7E"/>
    <w:rsid w:val="00D96E98"/>
    <w:rsid w:val="00D97104"/>
    <w:rsid w:val="00D9779D"/>
    <w:rsid w:val="00D97AAA"/>
    <w:rsid w:val="00DA0076"/>
    <w:rsid w:val="00DA0DAC"/>
    <w:rsid w:val="00DA201B"/>
    <w:rsid w:val="00DA2559"/>
    <w:rsid w:val="00DA3001"/>
    <w:rsid w:val="00DA3C5B"/>
    <w:rsid w:val="00DA3F54"/>
    <w:rsid w:val="00DA459A"/>
    <w:rsid w:val="00DA4B1E"/>
    <w:rsid w:val="00DA68F7"/>
    <w:rsid w:val="00DA6994"/>
    <w:rsid w:val="00DB0041"/>
    <w:rsid w:val="00DB08B5"/>
    <w:rsid w:val="00DB16C3"/>
    <w:rsid w:val="00DB1FAA"/>
    <w:rsid w:val="00DB4799"/>
    <w:rsid w:val="00DB49F8"/>
    <w:rsid w:val="00DB54EC"/>
    <w:rsid w:val="00DB557B"/>
    <w:rsid w:val="00DB59D2"/>
    <w:rsid w:val="00DB60D7"/>
    <w:rsid w:val="00DB6BB1"/>
    <w:rsid w:val="00DB708B"/>
    <w:rsid w:val="00DB7239"/>
    <w:rsid w:val="00DB78EE"/>
    <w:rsid w:val="00DB7A17"/>
    <w:rsid w:val="00DC0D67"/>
    <w:rsid w:val="00DC1AFB"/>
    <w:rsid w:val="00DC1C76"/>
    <w:rsid w:val="00DC209A"/>
    <w:rsid w:val="00DC278F"/>
    <w:rsid w:val="00DC30D3"/>
    <w:rsid w:val="00DC3B91"/>
    <w:rsid w:val="00DC4BB2"/>
    <w:rsid w:val="00DC5074"/>
    <w:rsid w:val="00DC53DD"/>
    <w:rsid w:val="00DC571B"/>
    <w:rsid w:val="00DC5E5C"/>
    <w:rsid w:val="00DC6A45"/>
    <w:rsid w:val="00DD0105"/>
    <w:rsid w:val="00DD0AA3"/>
    <w:rsid w:val="00DD1579"/>
    <w:rsid w:val="00DD1687"/>
    <w:rsid w:val="00DD1778"/>
    <w:rsid w:val="00DD1A24"/>
    <w:rsid w:val="00DD21B9"/>
    <w:rsid w:val="00DD273E"/>
    <w:rsid w:val="00DD2D13"/>
    <w:rsid w:val="00DD2DC8"/>
    <w:rsid w:val="00DD3238"/>
    <w:rsid w:val="00DD36A2"/>
    <w:rsid w:val="00DD45C3"/>
    <w:rsid w:val="00DD55ED"/>
    <w:rsid w:val="00DD5769"/>
    <w:rsid w:val="00DD5C98"/>
    <w:rsid w:val="00DD663A"/>
    <w:rsid w:val="00DD684C"/>
    <w:rsid w:val="00DD6B8A"/>
    <w:rsid w:val="00DD708C"/>
    <w:rsid w:val="00DE09B4"/>
    <w:rsid w:val="00DE2E10"/>
    <w:rsid w:val="00DE2F9C"/>
    <w:rsid w:val="00DE344A"/>
    <w:rsid w:val="00DE38BF"/>
    <w:rsid w:val="00DE4711"/>
    <w:rsid w:val="00DE48C4"/>
    <w:rsid w:val="00DE4A88"/>
    <w:rsid w:val="00DE4E7F"/>
    <w:rsid w:val="00DE517A"/>
    <w:rsid w:val="00DE713E"/>
    <w:rsid w:val="00DE7531"/>
    <w:rsid w:val="00DF01C7"/>
    <w:rsid w:val="00DF026C"/>
    <w:rsid w:val="00DF0352"/>
    <w:rsid w:val="00DF053A"/>
    <w:rsid w:val="00DF115A"/>
    <w:rsid w:val="00DF2212"/>
    <w:rsid w:val="00DF3C19"/>
    <w:rsid w:val="00DF4260"/>
    <w:rsid w:val="00DF4512"/>
    <w:rsid w:val="00DF5FA7"/>
    <w:rsid w:val="00DF7213"/>
    <w:rsid w:val="00DF7395"/>
    <w:rsid w:val="00DF7B35"/>
    <w:rsid w:val="00E00D90"/>
    <w:rsid w:val="00E00F91"/>
    <w:rsid w:val="00E01C63"/>
    <w:rsid w:val="00E0389B"/>
    <w:rsid w:val="00E03CED"/>
    <w:rsid w:val="00E058F2"/>
    <w:rsid w:val="00E05D20"/>
    <w:rsid w:val="00E05F1B"/>
    <w:rsid w:val="00E07445"/>
    <w:rsid w:val="00E07B22"/>
    <w:rsid w:val="00E101A9"/>
    <w:rsid w:val="00E11057"/>
    <w:rsid w:val="00E113CA"/>
    <w:rsid w:val="00E11D29"/>
    <w:rsid w:val="00E122C4"/>
    <w:rsid w:val="00E13931"/>
    <w:rsid w:val="00E16062"/>
    <w:rsid w:val="00E16BAC"/>
    <w:rsid w:val="00E170C9"/>
    <w:rsid w:val="00E17D06"/>
    <w:rsid w:val="00E20F7C"/>
    <w:rsid w:val="00E20F98"/>
    <w:rsid w:val="00E21A5B"/>
    <w:rsid w:val="00E21BD0"/>
    <w:rsid w:val="00E22D20"/>
    <w:rsid w:val="00E23358"/>
    <w:rsid w:val="00E238A5"/>
    <w:rsid w:val="00E24B88"/>
    <w:rsid w:val="00E24E88"/>
    <w:rsid w:val="00E25742"/>
    <w:rsid w:val="00E2575C"/>
    <w:rsid w:val="00E2599F"/>
    <w:rsid w:val="00E267DE"/>
    <w:rsid w:val="00E26882"/>
    <w:rsid w:val="00E2738D"/>
    <w:rsid w:val="00E27701"/>
    <w:rsid w:val="00E279C2"/>
    <w:rsid w:val="00E27A0F"/>
    <w:rsid w:val="00E303B9"/>
    <w:rsid w:val="00E30426"/>
    <w:rsid w:val="00E316F3"/>
    <w:rsid w:val="00E31709"/>
    <w:rsid w:val="00E31711"/>
    <w:rsid w:val="00E31840"/>
    <w:rsid w:val="00E318FF"/>
    <w:rsid w:val="00E31D85"/>
    <w:rsid w:val="00E32DA8"/>
    <w:rsid w:val="00E33567"/>
    <w:rsid w:val="00E337A8"/>
    <w:rsid w:val="00E33EFE"/>
    <w:rsid w:val="00E3403A"/>
    <w:rsid w:val="00E3510C"/>
    <w:rsid w:val="00E36307"/>
    <w:rsid w:val="00E36B3C"/>
    <w:rsid w:val="00E37847"/>
    <w:rsid w:val="00E37E90"/>
    <w:rsid w:val="00E40321"/>
    <w:rsid w:val="00E41B3A"/>
    <w:rsid w:val="00E41E00"/>
    <w:rsid w:val="00E422A9"/>
    <w:rsid w:val="00E42DE3"/>
    <w:rsid w:val="00E432C4"/>
    <w:rsid w:val="00E435C9"/>
    <w:rsid w:val="00E4371A"/>
    <w:rsid w:val="00E437B8"/>
    <w:rsid w:val="00E454A2"/>
    <w:rsid w:val="00E458D1"/>
    <w:rsid w:val="00E459FF"/>
    <w:rsid w:val="00E45B81"/>
    <w:rsid w:val="00E46FD1"/>
    <w:rsid w:val="00E501D9"/>
    <w:rsid w:val="00E50600"/>
    <w:rsid w:val="00E50850"/>
    <w:rsid w:val="00E5092E"/>
    <w:rsid w:val="00E50FAD"/>
    <w:rsid w:val="00E51BBF"/>
    <w:rsid w:val="00E51CB5"/>
    <w:rsid w:val="00E52C06"/>
    <w:rsid w:val="00E5316E"/>
    <w:rsid w:val="00E537DB"/>
    <w:rsid w:val="00E53802"/>
    <w:rsid w:val="00E53AC8"/>
    <w:rsid w:val="00E5441F"/>
    <w:rsid w:val="00E56DE1"/>
    <w:rsid w:val="00E57807"/>
    <w:rsid w:val="00E57C28"/>
    <w:rsid w:val="00E57E3F"/>
    <w:rsid w:val="00E60FA4"/>
    <w:rsid w:val="00E61461"/>
    <w:rsid w:val="00E614A0"/>
    <w:rsid w:val="00E61A54"/>
    <w:rsid w:val="00E61CBE"/>
    <w:rsid w:val="00E6220B"/>
    <w:rsid w:val="00E622BB"/>
    <w:rsid w:val="00E626E1"/>
    <w:rsid w:val="00E629C9"/>
    <w:rsid w:val="00E6331D"/>
    <w:rsid w:val="00E63B84"/>
    <w:rsid w:val="00E642E5"/>
    <w:rsid w:val="00E64389"/>
    <w:rsid w:val="00E66CA5"/>
    <w:rsid w:val="00E70218"/>
    <w:rsid w:val="00E70840"/>
    <w:rsid w:val="00E70C4A"/>
    <w:rsid w:val="00E719CA"/>
    <w:rsid w:val="00E71EF1"/>
    <w:rsid w:val="00E72223"/>
    <w:rsid w:val="00E723F6"/>
    <w:rsid w:val="00E72860"/>
    <w:rsid w:val="00E744C6"/>
    <w:rsid w:val="00E7504B"/>
    <w:rsid w:val="00E7513A"/>
    <w:rsid w:val="00E75CBA"/>
    <w:rsid w:val="00E75FEB"/>
    <w:rsid w:val="00E7611A"/>
    <w:rsid w:val="00E776DE"/>
    <w:rsid w:val="00E779EB"/>
    <w:rsid w:val="00E809C1"/>
    <w:rsid w:val="00E80C5C"/>
    <w:rsid w:val="00E814E6"/>
    <w:rsid w:val="00E821B8"/>
    <w:rsid w:val="00E8254B"/>
    <w:rsid w:val="00E82919"/>
    <w:rsid w:val="00E831C8"/>
    <w:rsid w:val="00E83A80"/>
    <w:rsid w:val="00E83B65"/>
    <w:rsid w:val="00E83EFB"/>
    <w:rsid w:val="00E84709"/>
    <w:rsid w:val="00E84F31"/>
    <w:rsid w:val="00E851F9"/>
    <w:rsid w:val="00E85751"/>
    <w:rsid w:val="00E85F3C"/>
    <w:rsid w:val="00E861EC"/>
    <w:rsid w:val="00E863D4"/>
    <w:rsid w:val="00E86753"/>
    <w:rsid w:val="00E86B55"/>
    <w:rsid w:val="00E86B96"/>
    <w:rsid w:val="00E87594"/>
    <w:rsid w:val="00E876B2"/>
    <w:rsid w:val="00E900A3"/>
    <w:rsid w:val="00E90CFF"/>
    <w:rsid w:val="00E90D0D"/>
    <w:rsid w:val="00E90D17"/>
    <w:rsid w:val="00E90FFB"/>
    <w:rsid w:val="00E9102C"/>
    <w:rsid w:val="00E9167B"/>
    <w:rsid w:val="00E91E02"/>
    <w:rsid w:val="00E92480"/>
    <w:rsid w:val="00E92663"/>
    <w:rsid w:val="00E92FD5"/>
    <w:rsid w:val="00E93183"/>
    <w:rsid w:val="00E93266"/>
    <w:rsid w:val="00E93390"/>
    <w:rsid w:val="00E93E4C"/>
    <w:rsid w:val="00E93F62"/>
    <w:rsid w:val="00E94224"/>
    <w:rsid w:val="00E95331"/>
    <w:rsid w:val="00E969D5"/>
    <w:rsid w:val="00E97432"/>
    <w:rsid w:val="00E9798E"/>
    <w:rsid w:val="00EA018D"/>
    <w:rsid w:val="00EA0280"/>
    <w:rsid w:val="00EA1514"/>
    <w:rsid w:val="00EA225C"/>
    <w:rsid w:val="00EA2EF1"/>
    <w:rsid w:val="00EA3247"/>
    <w:rsid w:val="00EA377C"/>
    <w:rsid w:val="00EA3937"/>
    <w:rsid w:val="00EA3BC6"/>
    <w:rsid w:val="00EA4BC8"/>
    <w:rsid w:val="00EA5D5B"/>
    <w:rsid w:val="00EA60AF"/>
    <w:rsid w:val="00EA7154"/>
    <w:rsid w:val="00EA717B"/>
    <w:rsid w:val="00EA760A"/>
    <w:rsid w:val="00EA792F"/>
    <w:rsid w:val="00EB04F6"/>
    <w:rsid w:val="00EB0D20"/>
    <w:rsid w:val="00EB1511"/>
    <w:rsid w:val="00EB1F71"/>
    <w:rsid w:val="00EB270D"/>
    <w:rsid w:val="00EB4180"/>
    <w:rsid w:val="00EB531A"/>
    <w:rsid w:val="00EB72FF"/>
    <w:rsid w:val="00EC0B15"/>
    <w:rsid w:val="00EC2F39"/>
    <w:rsid w:val="00EC2FC1"/>
    <w:rsid w:val="00EC336E"/>
    <w:rsid w:val="00EC41B8"/>
    <w:rsid w:val="00EC5363"/>
    <w:rsid w:val="00EC5448"/>
    <w:rsid w:val="00EC544C"/>
    <w:rsid w:val="00EC5918"/>
    <w:rsid w:val="00EC5E0D"/>
    <w:rsid w:val="00EC626D"/>
    <w:rsid w:val="00EC6E30"/>
    <w:rsid w:val="00EC72E1"/>
    <w:rsid w:val="00EC77A6"/>
    <w:rsid w:val="00EC7A4A"/>
    <w:rsid w:val="00EC7F3D"/>
    <w:rsid w:val="00ED04C6"/>
    <w:rsid w:val="00ED0EBA"/>
    <w:rsid w:val="00ED1160"/>
    <w:rsid w:val="00ED11AA"/>
    <w:rsid w:val="00ED169D"/>
    <w:rsid w:val="00ED20F1"/>
    <w:rsid w:val="00ED2A49"/>
    <w:rsid w:val="00ED2F19"/>
    <w:rsid w:val="00ED3107"/>
    <w:rsid w:val="00ED3D63"/>
    <w:rsid w:val="00ED4F6E"/>
    <w:rsid w:val="00ED6802"/>
    <w:rsid w:val="00ED6C9B"/>
    <w:rsid w:val="00EE0639"/>
    <w:rsid w:val="00EE13DD"/>
    <w:rsid w:val="00EE19F4"/>
    <w:rsid w:val="00EE2F6D"/>
    <w:rsid w:val="00EE5702"/>
    <w:rsid w:val="00EE5A39"/>
    <w:rsid w:val="00EE5FF4"/>
    <w:rsid w:val="00EE6625"/>
    <w:rsid w:val="00EE7CD8"/>
    <w:rsid w:val="00EE7E76"/>
    <w:rsid w:val="00EF06DC"/>
    <w:rsid w:val="00EF11E7"/>
    <w:rsid w:val="00EF1B5C"/>
    <w:rsid w:val="00EF1F60"/>
    <w:rsid w:val="00EF1FE3"/>
    <w:rsid w:val="00EF20D8"/>
    <w:rsid w:val="00EF369B"/>
    <w:rsid w:val="00EF3720"/>
    <w:rsid w:val="00EF3FE2"/>
    <w:rsid w:val="00EF4525"/>
    <w:rsid w:val="00EF56C5"/>
    <w:rsid w:val="00EF685F"/>
    <w:rsid w:val="00EF6A96"/>
    <w:rsid w:val="00EF7599"/>
    <w:rsid w:val="00EF78EE"/>
    <w:rsid w:val="00F001EC"/>
    <w:rsid w:val="00F00509"/>
    <w:rsid w:val="00F00E3C"/>
    <w:rsid w:val="00F01680"/>
    <w:rsid w:val="00F0234D"/>
    <w:rsid w:val="00F0314A"/>
    <w:rsid w:val="00F031AE"/>
    <w:rsid w:val="00F03344"/>
    <w:rsid w:val="00F04546"/>
    <w:rsid w:val="00F058B1"/>
    <w:rsid w:val="00F05E86"/>
    <w:rsid w:val="00F067D1"/>
    <w:rsid w:val="00F06D26"/>
    <w:rsid w:val="00F07294"/>
    <w:rsid w:val="00F07529"/>
    <w:rsid w:val="00F07E4C"/>
    <w:rsid w:val="00F10B5F"/>
    <w:rsid w:val="00F124C0"/>
    <w:rsid w:val="00F12941"/>
    <w:rsid w:val="00F12B1B"/>
    <w:rsid w:val="00F13B1E"/>
    <w:rsid w:val="00F14BD2"/>
    <w:rsid w:val="00F14D7E"/>
    <w:rsid w:val="00F14D8B"/>
    <w:rsid w:val="00F150C7"/>
    <w:rsid w:val="00F153D8"/>
    <w:rsid w:val="00F155E3"/>
    <w:rsid w:val="00F15F1C"/>
    <w:rsid w:val="00F1612F"/>
    <w:rsid w:val="00F162CE"/>
    <w:rsid w:val="00F16B5C"/>
    <w:rsid w:val="00F16E33"/>
    <w:rsid w:val="00F17B76"/>
    <w:rsid w:val="00F20741"/>
    <w:rsid w:val="00F20E66"/>
    <w:rsid w:val="00F21A01"/>
    <w:rsid w:val="00F228A7"/>
    <w:rsid w:val="00F2388D"/>
    <w:rsid w:val="00F23BDA"/>
    <w:rsid w:val="00F23DF3"/>
    <w:rsid w:val="00F251CB"/>
    <w:rsid w:val="00F26463"/>
    <w:rsid w:val="00F26A7B"/>
    <w:rsid w:val="00F3044D"/>
    <w:rsid w:val="00F30EE3"/>
    <w:rsid w:val="00F30FD1"/>
    <w:rsid w:val="00F3183C"/>
    <w:rsid w:val="00F32343"/>
    <w:rsid w:val="00F32950"/>
    <w:rsid w:val="00F33ED6"/>
    <w:rsid w:val="00F34E9F"/>
    <w:rsid w:val="00F3793B"/>
    <w:rsid w:val="00F40021"/>
    <w:rsid w:val="00F40143"/>
    <w:rsid w:val="00F4061B"/>
    <w:rsid w:val="00F419DB"/>
    <w:rsid w:val="00F41FAE"/>
    <w:rsid w:val="00F4260E"/>
    <w:rsid w:val="00F4274A"/>
    <w:rsid w:val="00F42F21"/>
    <w:rsid w:val="00F444F1"/>
    <w:rsid w:val="00F4539E"/>
    <w:rsid w:val="00F45790"/>
    <w:rsid w:val="00F47538"/>
    <w:rsid w:val="00F500C7"/>
    <w:rsid w:val="00F50537"/>
    <w:rsid w:val="00F507A8"/>
    <w:rsid w:val="00F50BEE"/>
    <w:rsid w:val="00F50C44"/>
    <w:rsid w:val="00F518F8"/>
    <w:rsid w:val="00F5193F"/>
    <w:rsid w:val="00F5195D"/>
    <w:rsid w:val="00F51BF4"/>
    <w:rsid w:val="00F51E74"/>
    <w:rsid w:val="00F52374"/>
    <w:rsid w:val="00F528EF"/>
    <w:rsid w:val="00F5309E"/>
    <w:rsid w:val="00F5334A"/>
    <w:rsid w:val="00F53902"/>
    <w:rsid w:val="00F546B2"/>
    <w:rsid w:val="00F54DE8"/>
    <w:rsid w:val="00F55436"/>
    <w:rsid w:val="00F55DD4"/>
    <w:rsid w:val="00F55F70"/>
    <w:rsid w:val="00F56447"/>
    <w:rsid w:val="00F568F6"/>
    <w:rsid w:val="00F5796B"/>
    <w:rsid w:val="00F57EF5"/>
    <w:rsid w:val="00F60516"/>
    <w:rsid w:val="00F61103"/>
    <w:rsid w:val="00F61FF6"/>
    <w:rsid w:val="00F64981"/>
    <w:rsid w:val="00F64DD7"/>
    <w:rsid w:val="00F65B37"/>
    <w:rsid w:val="00F661B6"/>
    <w:rsid w:val="00F67B35"/>
    <w:rsid w:val="00F70A83"/>
    <w:rsid w:val="00F7248D"/>
    <w:rsid w:val="00F734B4"/>
    <w:rsid w:val="00F73D6F"/>
    <w:rsid w:val="00F74391"/>
    <w:rsid w:val="00F74863"/>
    <w:rsid w:val="00F75C3A"/>
    <w:rsid w:val="00F75E4B"/>
    <w:rsid w:val="00F76C46"/>
    <w:rsid w:val="00F80600"/>
    <w:rsid w:val="00F808C8"/>
    <w:rsid w:val="00F809DB"/>
    <w:rsid w:val="00F81331"/>
    <w:rsid w:val="00F81722"/>
    <w:rsid w:val="00F822C4"/>
    <w:rsid w:val="00F82968"/>
    <w:rsid w:val="00F8296F"/>
    <w:rsid w:val="00F82AA1"/>
    <w:rsid w:val="00F82CEF"/>
    <w:rsid w:val="00F82EE2"/>
    <w:rsid w:val="00F83031"/>
    <w:rsid w:val="00F83E2F"/>
    <w:rsid w:val="00F83E8E"/>
    <w:rsid w:val="00F845DE"/>
    <w:rsid w:val="00F84867"/>
    <w:rsid w:val="00F84A0C"/>
    <w:rsid w:val="00F84DA2"/>
    <w:rsid w:val="00F84EAC"/>
    <w:rsid w:val="00F8510B"/>
    <w:rsid w:val="00F8549B"/>
    <w:rsid w:val="00F85F0E"/>
    <w:rsid w:val="00F86A4D"/>
    <w:rsid w:val="00F8709C"/>
    <w:rsid w:val="00F9088D"/>
    <w:rsid w:val="00F908B6"/>
    <w:rsid w:val="00F90F42"/>
    <w:rsid w:val="00F92220"/>
    <w:rsid w:val="00F92511"/>
    <w:rsid w:val="00F9393C"/>
    <w:rsid w:val="00F9433E"/>
    <w:rsid w:val="00F9491A"/>
    <w:rsid w:val="00F955D0"/>
    <w:rsid w:val="00F969C5"/>
    <w:rsid w:val="00F97455"/>
    <w:rsid w:val="00F97A0C"/>
    <w:rsid w:val="00FA0499"/>
    <w:rsid w:val="00FA0520"/>
    <w:rsid w:val="00FA09E1"/>
    <w:rsid w:val="00FA0C7F"/>
    <w:rsid w:val="00FA1857"/>
    <w:rsid w:val="00FA1FD2"/>
    <w:rsid w:val="00FA23FA"/>
    <w:rsid w:val="00FA3B48"/>
    <w:rsid w:val="00FA3E8A"/>
    <w:rsid w:val="00FA3F35"/>
    <w:rsid w:val="00FA43BD"/>
    <w:rsid w:val="00FA4B57"/>
    <w:rsid w:val="00FA4D1F"/>
    <w:rsid w:val="00FA4F3F"/>
    <w:rsid w:val="00FA4F7C"/>
    <w:rsid w:val="00FA7083"/>
    <w:rsid w:val="00FA70A2"/>
    <w:rsid w:val="00FA7463"/>
    <w:rsid w:val="00FA747E"/>
    <w:rsid w:val="00FA7ACF"/>
    <w:rsid w:val="00FB1501"/>
    <w:rsid w:val="00FB16BF"/>
    <w:rsid w:val="00FB1D8D"/>
    <w:rsid w:val="00FB2B28"/>
    <w:rsid w:val="00FB3F19"/>
    <w:rsid w:val="00FB423F"/>
    <w:rsid w:val="00FB460D"/>
    <w:rsid w:val="00FB4B4F"/>
    <w:rsid w:val="00FB5539"/>
    <w:rsid w:val="00FB575D"/>
    <w:rsid w:val="00FB5A9A"/>
    <w:rsid w:val="00FB5ECD"/>
    <w:rsid w:val="00FB6110"/>
    <w:rsid w:val="00FB63EC"/>
    <w:rsid w:val="00FC038E"/>
    <w:rsid w:val="00FC06EC"/>
    <w:rsid w:val="00FC0B94"/>
    <w:rsid w:val="00FC0F8E"/>
    <w:rsid w:val="00FC129D"/>
    <w:rsid w:val="00FC232F"/>
    <w:rsid w:val="00FC2542"/>
    <w:rsid w:val="00FC4007"/>
    <w:rsid w:val="00FC41C4"/>
    <w:rsid w:val="00FC4B86"/>
    <w:rsid w:val="00FC4E43"/>
    <w:rsid w:val="00FC5D37"/>
    <w:rsid w:val="00FC6AB8"/>
    <w:rsid w:val="00FD2175"/>
    <w:rsid w:val="00FD2453"/>
    <w:rsid w:val="00FD24AE"/>
    <w:rsid w:val="00FD2F2E"/>
    <w:rsid w:val="00FD3B78"/>
    <w:rsid w:val="00FD43B8"/>
    <w:rsid w:val="00FD535A"/>
    <w:rsid w:val="00FD75D6"/>
    <w:rsid w:val="00FD7BEA"/>
    <w:rsid w:val="00FE00B2"/>
    <w:rsid w:val="00FE052C"/>
    <w:rsid w:val="00FE09C7"/>
    <w:rsid w:val="00FE0A57"/>
    <w:rsid w:val="00FE158D"/>
    <w:rsid w:val="00FE1C79"/>
    <w:rsid w:val="00FE3392"/>
    <w:rsid w:val="00FE342B"/>
    <w:rsid w:val="00FE34DD"/>
    <w:rsid w:val="00FE41BF"/>
    <w:rsid w:val="00FE431B"/>
    <w:rsid w:val="00FE479D"/>
    <w:rsid w:val="00FE47C2"/>
    <w:rsid w:val="00FE4F80"/>
    <w:rsid w:val="00FE5183"/>
    <w:rsid w:val="00FE7389"/>
    <w:rsid w:val="00FF063D"/>
    <w:rsid w:val="00FF07AB"/>
    <w:rsid w:val="00FF1D93"/>
    <w:rsid w:val="00FF2B67"/>
    <w:rsid w:val="00FF32A7"/>
    <w:rsid w:val="00FF37FA"/>
    <w:rsid w:val="00FF3E63"/>
    <w:rsid w:val="00FF5658"/>
    <w:rsid w:val="00FF7240"/>
    <w:rsid w:val="0CF4D058"/>
    <w:rsid w:val="0E51439D"/>
    <w:rsid w:val="1B4F916D"/>
    <w:rsid w:val="1CF343DE"/>
    <w:rsid w:val="2054BB31"/>
    <w:rsid w:val="29F56924"/>
    <w:rsid w:val="29FA3D32"/>
    <w:rsid w:val="3154432B"/>
    <w:rsid w:val="47B0F376"/>
    <w:rsid w:val="4A0AB68E"/>
    <w:rsid w:val="50C89005"/>
    <w:rsid w:val="5CAE8FC9"/>
    <w:rsid w:val="6D5689CC"/>
    <w:rsid w:val="6FA48009"/>
    <w:rsid w:val="7BA7B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59482"/>
  <w15:docId w15:val="{2C8C09E4-A188-4563-A5B1-07D22B2B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221A"/>
    <w:rPr>
      <w:rFonts w:ascii="Arial" w:hAnsi="Arial"/>
      <w:color w:val="000000"/>
      <w:sz w:val="22"/>
      <w:szCs w:val="24"/>
      <w:lang w:eastAsia="en-US"/>
    </w:rPr>
  </w:style>
  <w:style w:type="paragraph" w:styleId="berschrift1">
    <w:name w:val="heading 1"/>
    <w:basedOn w:val="Standard"/>
    <w:next w:val="Standard"/>
    <w:qFormat/>
    <w:rsid w:val="00925429"/>
    <w:pPr>
      <w:keepNext/>
      <w:numPr>
        <w:numId w:val="1"/>
      </w:numPr>
      <w:tabs>
        <w:tab w:val="left" w:pos="284"/>
      </w:tabs>
      <w:outlineLvl w:val="0"/>
    </w:pPr>
    <w:rPr>
      <w:b/>
      <w:bCs/>
      <w:u w:val="single"/>
      <w:lang w:val="de-AT"/>
    </w:rPr>
  </w:style>
  <w:style w:type="paragraph" w:styleId="berschrift2">
    <w:name w:val="heading 2"/>
    <w:basedOn w:val="Standard"/>
    <w:next w:val="Standard"/>
    <w:qFormat/>
    <w:rsid w:val="00925429"/>
    <w:pPr>
      <w:keepNext/>
      <w:numPr>
        <w:ilvl w:val="1"/>
        <w:numId w:val="1"/>
      </w:numPr>
      <w:tabs>
        <w:tab w:val="left" w:pos="567"/>
      </w:tabs>
      <w:outlineLvl w:val="1"/>
    </w:pPr>
    <w:rPr>
      <w:b/>
      <w:bCs/>
      <w:lang w:val="de-AT"/>
    </w:rPr>
  </w:style>
  <w:style w:type="paragraph" w:styleId="berschrift3">
    <w:name w:val="heading 3"/>
    <w:basedOn w:val="Standard"/>
    <w:next w:val="Standard"/>
    <w:link w:val="berschrift3Zchn"/>
    <w:uiPriority w:val="9"/>
    <w:qFormat/>
    <w:rsid w:val="00925429"/>
    <w:pPr>
      <w:keepNext/>
      <w:numPr>
        <w:ilvl w:val="2"/>
        <w:numId w:val="1"/>
      </w:numPr>
      <w:tabs>
        <w:tab w:val="left" w:pos="851"/>
      </w:tabs>
      <w:outlineLvl w:val="2"/>
    </w:pPr>
    <w:rPr>
      <w:bCs/>
      <w:u w:val="single"/>
      <w:lang w:val="de-AT"/>
    </w:rPr>
  </w:style>
  <w:style w:type="paragraph" w:styleId="berschrift4">
    <w:name w:val="heading 4"/>
    <w:basedOn w:val="Standard"/>
    <w:next w:val="Standard"/>
    <w:link w:val="berschrift4Zchn"/>
    <w:uiPriority w:val="9"/>
    <w:qFormat/>
    <w:rsid w:val="00925429"/>
    <w:pPr>
      <w:keepNext/>
      <w:numPr>
        <w:ilvl w:val="3"/>
        <w:numId w:val="1"/>
      </w:numPr>
      <w:tabs>
        <w:tab w:val="left" w:pos="1134"/>
      </w:tabs>
      <w:overflowPunct w:val="0"/>
      <w:autoSpaceDE w:val="0"/>
      <w:autoSpaceDN w:val="0"/>
      <w:adjustRightInd w:val="0"/>
      <w:textAlignment w:val="baseline"/>
      <w:outlineLvl w:val="3"/>
    </w:pPr>
    <w:rPr>
      <w:szCs w:val="20"/>
      <w:lang w:eastAsia="de-DE"/>
    </w:rPr>
  </w:style>
  <w:style w:type="paragraph" w:styleId="berschrift5">
    <w:name w:val="heading 5"/>
    <w:basedOn w:val="Standard"/>
    <w:next w:val="Standard"/>
    <w:qFormat/>
    <w:rsid w:val="00925429"/>
    <w:pPr>
      <w:overflowPunct w:val="0"/>
      <w:autoSpaceDE w:val="0"/>
      <w:autoSpaceDN w:val="0"/>
      <w:adjustRightInd w:val="0"/>
      <w:spacing w:before="240" w:after="60"/>
      <w:textAlignment w:val="baseline"/>
      <w:outlineLvl w:val="4"/>
    </w:pPr>
    <w:rPr>
      <w:b/>
      <w:i/>
      <w:sz w:val="26"/>
      <w:szCs w:val="20"/>
      <w:lang w:eastAsia="de-DE"/>
    </w:rPr>
  </w:style>
  <w:style w:type="paragraph" w:styleId="berschrift6">
    <w:name w:val="heading 6"/>
    <w:basedOn w:val="Standard"/>
    <w:next w:val="Standard"/>
    <w:qFormat/>
    <w:rsid w:val="00925429"/>
    <w:pPr>
      <w:overflowPunct w:val="0"/>
      <w:autoSpaceDE w:val="0"/>
      <w:autoSpaceDN w:val="0"/>
      <w:adjustRightInd w:val="0"/>
      <w:spacing w:before="240" w:after="60"/>
      <w:textAlignment w:val="baseline"/>
      <w:outlineLvl w:val="5"/>
    </w:pPr>
    <w:rPr>
      <w:b/>
      <w:szCs w:val="20"/>
      <w:lang w:eastAsia="de-DE"/>
    </w:rPr>
  </w:style>
  <w:style w:type="paragraph" w:styleId="berschrift7">
    <w:name w:val="heading 7"/>
    <w:basedOn w:val="Standard"/>
    <w:next w:val="Standard"/>
    <w:qFormat/>
    <w:rsid w:val="00925429"/>
    <w:pPr>
      <w:overflowPunct w:val="0"/>
      <w:autoSpaceDE w:val="0"/>
      <w:autoSpaceDN w:val="0"/>
      <w:adjustRightInd w:val="0"/>
      <w:spacing w:before="240" w:after="60"/>
      <w:textAlignment w:val="baseline"/>
      <w:outlineLvl w:val="6"/>
    </w:pPr>
    <w:rPr>
      <w:szCs w:val="20"/>
      <w:lang w:eastAsia="de-DE"/>
    </w:rPr>
  </w:style>
  <w:style w:type="paragraph" w:styleId="berschrift8">
    <w:name w:val="heading 8"/>
    <w:basedOn w:val="Standard"/>
    <w:next w:val="Standard"/>
    <w:qFormat/>
    <w:rsid w:val="00925429"/>
    <w:pPr>
      <w:overflowPunct w:val="0"/>
      <w:autoSpaceDE w:val="0"/>
      <w:autoSpaceDN w:val="0"/>
      <w:adjustRightInd w:val="0"/>
      <w:spacing w:before="240" w:after="60"/>
      <w:textAlignment w:val="baseline"/>
      <w:outlineLvl w:val="7"/>
    </w:pPr>
    <w:rPr>
      <w:i/>
      <w:szCs w:val="20"/>
      <w:lang w:eastAsia="de-DE"/>
    </w:rPr>
  </w:style>
  <w:style w:type="paragraph" w:styleId="berschrift9">
    <w:name w:val="heading 9"/>
    <w:basedOn w:val="Standard"/>
    <w:next w:val="Standard"/>
    <w:qFormat/>
    <w:rsid w:val="00925429"/>
    <w:pPr>
      <w:overflowPunct w:val="0"/>
      <w:autoSpaceDE w:val="0"/>
      <w:autoSpaceDN w:val="0"/>
      <w:adjustRightInd w:val="0"/>
      <w:spacing w:before="240" w:after="60"/>
      <w:textAlignment w:val="baseline"/>
      <w:outlineLvl w:val="8"/>
    </w:pPr>
    <w:rPr>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25429"/>
    <w:pPr>
      <w:tabs>
        <w:tab w:val="center" w:pos="4536"/>
        <w:tab w:val="right" w:pos="9072"/>
      </w:tabs>
    </w:pPr>
  </w:style>
  <w:style w:type="paragraph" w:styleId="Fuzeile">
    <w:name w:val="footer"/>
    <w:basedOn w:val="Standard"/>
    <w:link w:val="FuzeileZchn"/>
    <w:uiPriority w:val="99"/>
    <w:rsid w:val="00925429"/>
    <w:pPr>
      <w:tabs>
        <w:tab w:val="center" w:pos="4536"/>
        <w:tab w:val="right" w:pos="9072"/>
      </w:tabs>
    </w:pPr>
  </w:style>
  <w:style w:type="character" w:styleId="Seitenzahl">
    <w:name w:val="page number"/>
    <w:basedOn w:val="Absatz-Standardschriftart"/>
    <w:semiHidden/>
    <w:rsid w:val="00925429"/>
    <w:rPr>
      <w:rFonts w:ascii="Arial" w:hAnsi="Arial"/>
      <w:dstrike w:val="0"/>
      <w:color w:val="000000"/>
      <w:sz w:val="22"/>
      <w:u w:val="none"/>
      <w:vertAlign w:val="baseline"/>
    </w:rPr>
  </w:style>
  <w:style w:type="paragraph" w:styleId="Dokumentstruktur">
    <w:name w:val="Document Map"/>
    <w:basedOn w:val="Standard"/>
    <w:semiHidden/>
    <w:rsid w:val="00925429"/>
    <w:pPr>
      <w:shd w:val="clear" w:color="auto" w:fill="000080"/>
    </w:pPr>
    <w:rPr>
      <w:rFonts w:ascii="Tahoma" w:hAnsi="Tahoma" w:cs="Tahoma"/>
    </w:rPr>
  </w:style>
  <w:style w:type="numbering" w:customStyle="1" w:styleId="ListemitAufzhlungszeichenDoka">
    <w:name w:val="Liste mit Aufzählungszeichen Doka"/>
    <w:basedOn w:val="KeineListe"/>
    <w:rsid w:val="00C846DE"/>
    <w:pPr>
      <w:numPr>
        <w:numId w:val="2"/>
      </w:numPr>
    </w:pPr>
  </w:style>
  <w:style w:type="character" w:styleId="Kommentarzeichen">
    <w:name w:val="annotation reference"/>
    <w:basedOn w:val="Absatz-Standardschriftart"/>
    <w:uiPriority w:val="99"/>
    <w:semiHidden/>
    <w:unhideWhenUsed/>
    <w:rsid w:val="00016591"/>
    <w:rPr>
      <w:sz w:val="16"/>
      <w:szCs w:val="16"/>
    </w:rPr>
  </w:style>
  <w:style w:type="paragraph" w:styleId="Kommentartext">
    <w:name w:val="annotation text"/>
    <w:basedOn w:val="Standard"/>
    <w:link w:val="KommentartextZchn"/>
    <w:uiPriority w:val="99"/>
    <w:unhideWhenUsed/>
    <w:rsid w:val="00016591"/>
    <w:rPr>
      <w:sz w:val="20"/>
      <w:szCs w:val="20"/>
    </w:rPr>
  </w:style>
  <w:style w:type="character" w:customStyle="1" w:styleId="KommentartextZchn">
    <w:name w:val="Kommentartext Zchn"/>
    <w:basedOn w:val="Absatz-Standardschriftart"/>
    <w:link w:val="Kommentartext"/>
    <w:uiPriority w:val="99"/>
    <w:rsid w:val="00016591"/>
    <w:rPr>
      <w:rFonts w:ascii="Arial" w:hAnsi="Arial"/>
      <w:color w:val="000000"/>
      <w:lang w:val="de-DE"/>
    </w:rPr>
  </w:style>
  <w:style w:type="paragraph" w:styleId="Kommentarthema">
    <w:name w:val="annotation subject"/>
    <w:basedOn w:val="Kommentartext"/>
    <w:next w:val="Kommentartext"/>
    <w:link w:val="KommentarthemaZchn"/>
    <w:uiPriority w:val="99"/>
    <w:semiHidden/>
    <w:unhideWhenUsed/>
    <w:rsid w:val="00016591"/>
    <w:rPr>
      <w:b/>
      <w:bCs/>
    </w:rPr>
  </w:style>
  <w:style w:type="character" w:customStyle="1" w:styleId="KommentarthemaZchn">
    <w:name w:val="Kommentarthema Zchn"/>
    <w:basedOn w:val="KommentartextZchn"/>
    <w:link w:val="Kommentarthema"/>
    <w:uiPriority w:val="99"/>
    <w:semiHidden/>
    <w:rsid w:val="00016591"/>
    <w:rPr>
      <w:rFonts w:ascii="Arial" w:hAnsi="Arial"/>
      <w:b/>
      <w:bCs/>
      <w:color w:val="000000"/>
      <w:lang w:val="de-DE"/>
    </w:rPr>
  </w:style>
  <w:style w:type="paragraph" w:styleId="berarbeitung">
    <w:name w:val="Revision"/>
    <w:hidden/>
    <w:uiPriority w:val="99"/>
    <w:semiHidden/>
    <w:rsid w:val="00016591"/>
    <w:rPr>
      <w:rFonts w:ascii="Arial" w:hAnsi="Arial"/>
      <w:color w:val="000000"/>
      <w:sz w:val="22"/>
      <w:szCs w:val="24"/>
      <w:lang w:eastAsia="en-US"/>
    </w:rPr>
  </w:style>
  <w:style w:type="paragraph" w:styleId="Sprechblasentext">
    <w:name w:val="Balloon Text"/>
    <w:basedOn w:val="Standard"/>
    <w:link w:val="SprechblasentextZchn"/>
    <w:uiPriority w:val="99"/>
    <w:semiHidden/>
    <w:unhideWhenUsed/>
    <w:rsid w:val="0001659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591"/>
    <w:rPr>
      <w:rFonts w:ascii="Tahoma" w:hAnsi="Tahoma" w:cs="Tahoma"/>
      <w:color w:val="000000"/>
      <w:sz w:val="16"/>
      <w:szCs w:val="16"/>
      <w:lang w:val="de-DE"/>
    </w:rPr>
  </w:style>
  <w:style w:type="character" w:styleId="Hyperlink">
    <w:name w:val="Hyperlink"/>
    <w:basedOn w:val="Absatz-Standardschriftart"/>
    <w:uiPriority w:val="99"/>
    <w:unhideWhenUsed/>
    <w:rsid w:val="00016591"/>
    <w:rPr>
      <w:rFonts w:ascii="Arial" w:hAnsi="Arial" w:cs="Arial" w:hint="default"/>
      <w:color w:val="666666"/>
      <w:sz w:val="18"/>
      <w:szCs w:val="18"/>
      <w:u w:val="single"/>
    </w:rPr>
  </w:style>
  <w:style w:type="character" w:customStyle="1" w:styleId="KopfzeileZchn">
    <w:name w:val="Kopfzeile Zchn"/>
    <w:basedOn w:val="Absatz-Standardschriftart"/>
    <w:link w:val="Kopfzeile"/>
    <w:uiPriority w:val="99"/>
    <w:locked/>
    <w:rsid w:val="008F2ADD"/>
    <w:rPr>
      <w:rFonts w:ascii="Arial" w:hAnsi="Arial"/>
      <w:color w:val="000000"/>
      <w:sz w:val="22"/>
      <w:szCs w:val="24"/>
      <w:lang w:eastAsia="en-US"/>
    </w:rPr>
  </w:style>
  <w:style w:type="paragraph" w:styleId="Listenabsatz">
    <w:name w:val="List Paragraph"/>
    <w:basedOn w:val="Standard"/>
    <w:uiPriority w:val="34"/>
    <w:qFormat/>
    <w:rsid w:val="00034099"/>
    <w:pPr>
      <w:ind w:left="720"/>
      <w:contextualSpacing/>
    </w:pPr>
    <w:rPr>
      <w:lang w:val="en-GB"/>
    </w:rPr>
  </w:style>
  <w:style w:type="character" w:styleId="Hervorhebung">
    <w:name w:val="Emphasis"/>
    <w:basedOn w:val="Absatz-Standardschriftart"/>
    <w:uiPriority w:val="20"/>
    <w:qFormat/>
    <w:rsid w:val="00034099"/>
    <w:rPr>
      <w:i/>
      <w:iCs/>
    </w:rPr>
  </w:style>
  <w:style w:type="paragraph" w:customStyle="1" w:styleId="bodytext">
    <w:name w:val="bodytext"/>
    <w:basedOn w:val="Standard"/>
    <w:rsid w:val="00034099"/>
    <w:pPr>
      <w:spacing w:before="100" w:beforeAutospacing="1" w:after="100" w:afterAutospacing="1"/>
    </w:pPr>
    <w:rPr>
      <w:rFonts w:ascii="Times New Roman" w:hAnsi="Times New Roman"/>
      <w:color w:val="auto"/>
      <w:sz w:val="24"/>
      <w:lang w:val="en-US"/>
    </w:rPr>
  </w:style>
  <w:style w:type="paragraph" w:customStyle="1" w:styleId="Einleitung">
    <w:name w:val="Einleitung"/>
    <w:basedOn w:val="Standard"/>
    <w:rsid w:val="00B108DC"/>
    <w:pPr>
      <w:overflowPunct w:val="0"/>
      <w:autoSpaceDE w:val="0"/>
      <w:autoSpaceDN w:val="0"/>
      <w:adjustRightInd w:val="0"/>
      <w:textAlignment w:val="baseline"/>
    </w:pPr>
    <w:rPr>
      <w:b/>
      <w:bCs/>
      <w:color w:val="auto"/>
      <w:szCs w:val="20"/>
      <w:lang w:eastAsia="de-DE"/>
    </w:rPr>
  </w:style>
  <w:style w:type="paragraph" w:styleId="Textkrper2">
    <w:name w:val="Body Text 2"/>
    <w:next w:val="Einleitung"/>
    <w:link w:val="Textkrper2Zchn"/>
    <w:uiPriority w:val="99"/>
    <w:semiHidden/>
    <w:unhideWhenUsed/>
    <w:rsid w:val="00B108DC"/>
    <w:pPr>
      <w:spacing w:after="120" w:line="480" w:lineRule="auto"/>
    </w:pPr>
  </w:style>
  <w:style w:type="character" w:customStyle="1" w:styleId="Textkrper2Zchn">
    <w:name w:val="Textkörper 2 Zchn"/>
    <w:basedOn w:val="Absatz-Standardschriftart"/>
    <w:link w:val="Textkrper2"/>
    <w:uiPriority w:val="99"/>
    <w:semiHidden/>
    <w:rsid w:val="00B108DC"/>
    <w:rPr>
      <w:rFonts w:ascii="Arial" w:hAnsi="Arial"/>
      <w:color w:val="000000"/>
      <w:sz w:val="22"/>
      <w:szCs w:val="24"/>
      <w:lang w:eastAsia="en-US"/>
    </w:rPr>
  </w:style>
  <w:style w:type="paragraph" w:styleId="StandardWeb">
    <w:name w:val="Normal (Web)"/>
    <w:basedOn w:val="Standard"/>
    <w:uiPriority w:val="99"/>
    <w:unhideWhenUsed/>
    <w:rsid w:val="00FF32A7"/>
    <w:pPr>
      <w:spacing w:before="100" w:beforeAutospacing="1" w:after="100" w:afterAutospacing="1"/>
    </w:pPr>
    <w:rPr>
      <w:rFonts w:ascii="Times New Roman" w:hAnsi="Times New Roman"/>
      <w:color w:val="auto"/>
      <w:sz w:val="24"/>
      <w:lang w:val="en-US"/>
    </w:rPr>
  </w:style>
  <w:style w:type="character" w:styleId="BesuchterLink">
    <w:name w:val="FollowedHyperlink"/>
    <w:basedOn w:val="Absatz-Standardschriftart"/>
    <w:uiPriority w:val="99"/>
    <w:semiHidden/>
    <w:unhideWhenUsed/>
    <w:rsid w:val="00EA3247"/>
    <w:rPr>
      <w:color w:val="800080" w:themeColor="followedHyperlink"/>
      <w:u w:val="single"/>
    </w:rPr>
  </w:style>
  <w:style w:type="paragraph" w:customStyle="1" w:styleId="BasicParagraph">
    <w:name w:val="[Basic Paragraph]"/>
    <w:basedOn w:val="Standard"/>
    <w:rsid w:val="00642577"/>
    <w:pPr>
      <w:autoSpaceDE w:val="0"/>
      <w:autoSpaceDN w:val="0"/>
      <w:adjustRightInd w:val="0"/>
      <w:spacing w:line="288" w:lineRule="auto"/>
      <w:textAlignment w:val="center"/>
    </w:pPr>
    <w:rPr>
      <w:rFonts w:ascii="Times New Roman" w:hAnsi="Times New Roman"/>
      <w:sz w:val="24"/>
      <w:lang w:val="en-US" w:eastAsia="en-AU"/>
    </w:rPr>
  </w:style>
  <w:style w:type="character" w:customStyle="1" w:styleId="berschrift3Zchn">
    <w:name w:val="Überschrift 3 Zchn"/>
    <w:basedOn w:val="Absatz-Standardschriftart"/>
    <w:link w:val="berschrift3"/>
    <w:uiPriority w:val="9"/>
    <w:rsid w:val="000158B2"/>
    <w:rPr>
      <w:rFonts w:ascii="Arial" w:hAnsi="Arial"/>
      <w:bCs/>
      <w:color w:val="000000"/>
      <w:sz w:val="22"/>
      <w:szCs w:val="24"/>
      <w:u w:val="single"/>
      <w:lang w:val="de-AT" w:eastAsia="en-US"/>
    </w:rPr>
  </w:style>
  <w:style w:type="character" w:styleId="Fett">
    <w:name w:val="Strong"/>
    <w:basedOn w:val="Absatz-Standardschriftart"/>
    <w:uiPriority w:val="22"/>
    <w:qFormat/>
    <w:rsid w:val="000158B2"/>
    <w:rPr>
      <w:b/>
      <w:bCs/>
    </w:rPr>
  </w:style>
  <w:style w:type="paragraph" w:customStyle="1" w:styleId="FactsSubline">
    <w:name w:val="Facts Subline"/>
    <w:basedOn w:val="Standard"/>
    <w:uiPriority w:val="99"/>
    <w:rsid w:val="00EB0D20"/>
    <w:pPr>
      <w:autoSpaceDE w:val="0"/>
      <w:autoSpaceDN w:val="0"/>
      <w:spacing w:line="246" w:lineRule="atLeast"/>
    </w:pPr>
    <w:rPr>
      <w:rFonts w:ascii="HelveticaNeueLT W1G 47 LtCn" w:eastAsiaTheme="minorHAnsi" w:hAnsi="HelveticaNeueLT W1G 47 LtCn"/>
      <w:sz w:val="18"/>
      <w:szCs w:val="18"/>
      <w:lang w:val="en-US"/>
    </w:rPr>
  </w:style>
  <w:style w:type="character" w:customStyle="1" w:styleId="berschrift4Zchn">
    <w:name w:val="Überschrift 4 Zchn"/>
    <w:basedOn w:val="Absatz-Standardschriftart"/>
    <w:link w:val="berschrift4"/>
    <w:uiPriority w:val="9"/>
    <w:rsid w:val="0016219E"/>
    <w:rPr>
      <w:rFonts w:ascii="Arial" w:hAnsi="Arial"/>
      <w:color w:val="000000"/>
      <w:sz w:val="22"/>
    </w:rPr>
  </w:style>
  <w:style w:type="character" w:customStyle="1" w:styleId="shorttext">
    <w:name w:val="short_text"/>
    <w:basedOn w:val="Absatz-Standardschriftart"/>
    <w:rsid w:val="00E809C1"/>
  </w:style>
  <w:style w:type="character" w:customStyle="1" w:styleId="mandatory">
    <w:name w:val="mandatory"/>
    <w:basedOn w:val="Absatz-Standardschriftart"/>
    <w:rsid w:val="006E6CC3"/>
  </w:style>
  <w:style w:type="character" w:customStyle="1" w:styleId="ui-provider">
    <w:name w:val="ui-provider"/>
    <w:basedOn w:val="Absatz-Standardschriftart"/>
    <w:rsid w:val="002617CF"/>
  </w:style>
  <w:style w:type="character" w:styleId="NichtaufgelsteErwhnung">
    <w:name w:val="Unresolved Mention"/>
    <w:basedOn w:val="Absatz-Standardschriftart"/>
    <w:uiPriority w:val="99"/>
    <w:semiHidden/>
    <w:unhideWhenUsed/>
    <w:rsid w:val="00043487"/>
    <w:rPr>
      <w:color w:val="605E5C"/>
      <w:shd w:val="clear" w:color="auto" w:fill="E1DFDD"/>
    </w:rPr>
  </w:style>
  <w:style w:type="character" w:customStyle="1" w:styleId="FuzeileZchn">
    <w:name w:val="Fußzeile Zchn"/>
    <w:basedOn w:val="Absatz-Standardschriftart"/>
    <w:link w:val="Fuzeile"/>
    <w:uiPriority w:val="99"/>
    <w:rsid w:val="00DD21B9"/>
    <w:rPr>
      <w:rFonts w:ascii="Arial" w:hAnsi="Arial"/>
      <w:color w:val="000000"/>
      <w:sz w:val="22"/>
      <w:szCs w:val="24"/>
      <w:lang w:eastAsia="en-US"/>
    </w:rPr>
  </w:style>
  <w:style w:type="table" w:styleId="Tabellenraster">
    <w:name w:val="Table Grid"/>
    <w:basedOn w:val="NormaleTabelle"/>
    <w:uiPriority w:val="59"/>
    <w:rsid w:val="002359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960">
      <w:bodyDiv w:val="1"/>
      <w:marLeft w:val="0"/>
      <w:marRight w:val="0"/>
      <w:marTop w:val="0"/>
      <w:marBottom w:val="0"/>
      <w:divBdr>
        <w:top w:val="none" w:sz="0" w:space="0" w:color="auto"/>
        <w:left w:val="none" w:sz="0" w:space="0" w:color="auto"/>
        <w:bottom w:val="none" w:sz="0" w:space="0" w:color="auto"/>
        <w:right w:val="none" w:sz="0" w:space="0" w:color="auto"/>
      </w:divBdr>
    </w:div>
    <w:div w:id="8064822">
      <w:bodyDiv w:val="1"/>
      <w:marLeft w:val="0"/>
      <w:marRight w:val="0"/>
      <w:marTop w:val="0"/>
      <w:marBottom w:val="0"/>
      <w:divBdr>
        <w:top w:val="none" w:sz="0" w:space="0" w:color="auto"/>
        <w:left w:val="none" w:sz="0" w:space="0" w:color="auto"/>
        <w:bottom w:val="none" w:sz="0" w:space="0" w:color="auto"/>
        <w:right w:val="none" w:sz="0" w:space="0" w:color="auto"/>
      </w:divBdr>
      <w:divsChild>
        <w:div w:id="401220150">
          <w:marLeft w:val="0"/>
          <w:marRight w:val="0"/>
          <w:marTop w:val="0"/>
          <w:marBottom w:val="0"/>
          <w:divBdr>
            <w:top w:val="none" w:sz="0" w:space="0" w:color="auto"/>
            <w:left w:val="none" w:sz="0" w:space="0" w:color="auto"/>
            <w:bottom w:val="none" w:sz="0" w:space="0" w:color="auto"/>
            <w:right w:val="none" w:sz="0" w:space="0" w:color="auto"/>
          </w:divBdr>
        </w:div>
      </w:divsChild>
    </w:div>
    <w:div w:id="9264808">
      <w:bodyDiv w:val="1"/>
      <w:marLeft w:val="0"/>
      <w:marRight w:val="0"/>
      <w:marTop w:val="0"/>
      <w:marBottom w:val="0"/>
      <w:divBdr>
        <w:top w:val="none" w:sz="0" w:space="0" w:color="auto"/>
        <w:left w:val="none" w:sz="0" w:space="0" w:color="auto"/>
        <w:bottom w:val="none" w:sz="0" w:space="0" w:color="auto"/>
        <w:right w:val="none" w:sz="0" w:space="0" w:color="auto"/>
      </w:divBdr>
    </w:div>
    <w:div w:id="26176435">
      <w:bodyDiv w:val="1"/>
      <w:marLeft w:val="0"/>
      <w:marRight w:val="0"/>
      <w:marTop w:val="0"/>
      <w:marBottom w:val="0"/>
      <w:divBdr>
        <w:top w:val="none" w:sz="0" w:space="0" w:color="auto"/>
        <w:left w:val="none" w:sz="0" w:space="0" w:color="auto"/>
        <w:bottom w:val="none" w:sz="0" w:space="0" w:color="auto"/>
        <w:right w:val="none" w:sz="0" w:space="0" w:color="auto"/>
      </w:divBdr>
      <w:divsChild>
        <w:div w:id="865480027">
          <w:marLeft w:val="720"/>
          <w:marRight w:val="0"/>
          <w:marTop w:val="360"/>
          <w:marBottom w:val="0"/>
          <w:divBdr>
            <w:top w:val="none" w:sz="0" w:space="0" w:color="auto"/>
            <w:left w:val="none" w:sz="0" w:space="0" w:color="auto"/>
            <w:bottom w:val="none" w:sz="0" w:space="0" w:color="auto"/>
            <w:right w:val="none" w:sz="0" w:space="0" w:color="auto"/>
          </w:divBdr>
        </w:div>
      </w:divsChild>
    </w:div>
    <w:div w:id="29845899">
      <w:bodyDiv w:val="1"/>
      <w:marLeft w:val="0"/>
      <w:marRight w:val="0"/>
      <w:marTop w:val="0"/>
      <w:marBottom w:val="0"/>
      <w:divBdr>
        <w:top w:val="none" w:sz="0" w:space="0" w:color="auto"/>
        <w:left w:val="none" w:sz="0" w:space="0" w:color="auto"/>
        <w:bottom w:val="none" w:sz="0" w:space="0" w:color="auto"/>
        <w:right w:val="none" w:sz="0" w:space="0" w:color="auto"/>
      </w:divBdr>
      <w:divsChild>
        <w:div w:id="1381437651">
          <w:marLeft w:val="0"/>
          <w:marRight w:val="0"/>
          <w:marTop w:val="0"/>
          <w:marBottom w:val="0"/>
          <w:divBdr>
            <w:top w:val="none" w:sz="0" w:space="0" w:color="auto"/>
            <w:left w:val="none" w:sz="0" w:space="0" w:color="auto"/>
            <w:bottom w:val="none" w:sz="0" w:space="0" w:color="auto"/>
            <w:right w:val="none" w:sz="0" w:space="0" w:color="auto"/>
          </w:divBdr>
          <w:divsChild>
            <w:div w:id="737745290">
              <w:marLeft w:val="0"/>
              <w:marRight w:val="0"/>
              <w:marTop w:val="0"/>
              <w:marBottom w:val="0"/>
              <w:divBdr>
                <w:top w:val="none" w:sz="0" w:space="0" w:color="auto"/>
                <w:left w:val="none" w:sz="0" w:space="0" w:color="auto"/>
                <w:bottom w:val="none" w:sz="0" w:space="0" w:color="auto"/>
                <w:right w:val="none" w:sz="0" w:space="0" w:color="auto"/>
              </w:divBdr>
              <w:divsChild>
                <w:div w:id="1660310161">
                  <w:marLeft w:val="0"/>
                  <w:marRight w:val="0"/>
                  <w:marTop w:val="0"/>
                  <w:marBottom w:val="0"/>
                  <w:divBdr>
                    <w:top w:val="none" w:sz="0" w:space="0" w:color="auto"/>
                    <w:left w:val="none" w:sz="0" w:space="0" w:color="auto"/>
                    <w:bottom w:val="none" w:sz="0" w:space="0" w:color="auto"/>
                    <w:right w:val="none" w:sz="0" w:space="0" w:color="auto"/>
                  </w:divBdr>
                  <w:divsChild>
                    <w:div w:id="678192211">
                      <w:marLeft w:val="3975"/>
                      <w:marRight w:val="300"/>
                      <w:marTop w:val="0"/>
                      <w:marBottom w:val="480"/>
                      <w:divBdr>
                        <w:top w:val="none" w:sz="0" w:space="0" w:color="auto"/>
                        <w:left w:val="none" w:sz="0" w:space="0" w:color="auto"/>
                        <w:bottom w:val="none" w:sz="0" w:space="0" w:color="auto"/>
                        <w:right w:val="none" w:sz="0" w:space="0" w:color="auto"/>
                      </w:divBdr>
                      <w:divsChild>
                        <w:div w:id="30887916">
                          <w:marLeft w:val="0"/>
                          <w:marRight w:val="0"/>
                          <w:marTop w:val="0"/>
                          <w:marBottom w:val="0"/>
                          <w:divBdr>
                            <w:top w:val="none" w:sz="0" w:space="0" w:color="auto"/>
                            <w:left w:val="none" w:sz="0" w:space="0" w:color="auto"/>
                            <w:bottom w:val="none" w:sz="0" w:space="0" w:color="auto"/>
                            <w:right w:val="none" w:sz="0" w:space="0" w:color="auto"/>
                          </w:divBdr>
                          <w:divsChild>
                            <w:div w:id="484930051">
                              <w:marLeft w:val="0"/>
                              <w:marRight w:val="0"/>
                              <w:marTop w:val="0"/>
                              <w:marBottom w:val="0"/>
                              <w:divBdr>
                                <w:top w:val="none" w:sz="0" w:space="0" w:color="auto"/>
                                <w:left w:val="none" w:sz="0" w:space="0" w:color="auto"/>
                                <w:bottom w:val="none" w:sz="0" w:space="0" w:color="auto"/>
                                <w:right w:val="none" w:sz="0" w:space="0" w:color="auto"/>
                              </w:divBdr>
                              <w:divsChild>
                                <w:div w:id="1487553701">
                                  <w:marLeft w:val="0"/>
                                  <w:marRight w:val="0"/>
                                  <w:marTop w:val="240"/>
                                  <w:marBottom w:val="0"/>
                                  <w:divBdr>
                                    <w:top w:val="none" w:sz="0" w:space="0" w:color="auto"/>
                                    <w:left w:val="none" w:sz="0" w:space="0" w:color="auto"/>
                                    <w:bottom w:val="none" w:sz="0" w:space="0" w:color="auto"/>
                                    <w:right w:val="none" w:sz="0" w:space="0" w:color="auto"/>
                                  </w:divBdr>
                                  <w:divsChild>
                                    <w:div w:id="1914729502">
                                      <w:marLeft w:val="0"/>
                                      <w:marRight w:val="0"/>
                                      <w:marTop w:val="0"/>
                                      <w:marBottom w:val="0"/>
                                      <w:divBdr>
                                        <w:top w:val="none" w:sz="0" w:space="0" w:color="auto"/>
                                        <w:left w:val="none" w:sz="0" w:space="0" w:color="auto"/>
                                        <w:bottom w:val="none" w:sz="0" w:space="0" w:color="auto"/>
                                        <w:right w:val="none" w:sz="0" w:space="0" w:color="auto"/>
                                      </w:divBdr>
                                      <w:divsChild>
                                        <w:div w:id="903419148">
                                          <w:marLeft w:val="0"/>
                                          <w:marRight w:val="0"/>
                                          <w:marTop w:val="0"/>
                                          <w:marBottom w:val="0"/>
                                          <w:divBdr>
                                            <w:top w:val="none" w:sz="0" w:space="0" w:color="auto"/>
                                            <w:left w:val="none" w:sz="0" w:space="0" w:color="auto"/>
                                            <w:bottom w:val="none" w:sz="0" w:space="0" w:color="auto"/>
                                            <w:right w:val="none" w:sz="0" w:space="0" w:color="auto"/>
                                          </w:divBdr>
                                          <w:divsChild>
                                            <w:div w:id="26249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628488">
      <w:bodyDiv w:val="1"/>
      <w:marLeft w:val="0"/>
      <w:marRight w:val="0"/>
      <w:marTop w:val="0"/>
      <w:marBottom w:val="0"/>
      <w:divBdr>
        <w:top w:val="none" w:sz="0" w:space="0" w:color="auto"/>
        <w:left w:val="none" w:sz="0" w:space="0" w:color="auto"/>
        <w:bottom w:val="none" w:sz="0" w:space="0" w:color="auto"/>
        <w:right w:val="none" w:sz="0" w:space="0" w:color="auto"/>
      </w:divBdr>
    </w:div>
    <w:div w:id="47993338">
      <w:bodyDiv w:val="1"/>
      <w:marLeft w:val="0"/>
      <w:marRight w:val="0"/>
      <w:marTop w:val="0"/>
      <w:marBottom w:val="0"/>
      <w:divBdr>
        <w:top w:val="none" w:sz="0" w:space="0" w:color="auto"/>
        <w:left w:val="none" w:sz="0" w:space="0" w:color="auto"/>
        <w:bottom w:val="none" w:sz="0" w:space="0" w:color="auto"/>
        <w:right w:val="none" w:sz="0" w:space="0" w:color="auto"/>
      </w:divBdr>
    </w:div>
    <w:div w:id="86270238">
      <w:bodyDiv w:val="1"/>
      <w:marLeft w:val="0"/>
      <w:marRight w:val="0"/>
      <w:marTop w:val="0"/>
      <w:marBottom w:val="0"/>
      <w:divBdr>
        <w:top w:val="none" w:sz="0" w:space="0" w:color="auto"/>
        <w:left w:val="none" w:sz="0" w:space="0" w:color="auto"/>
        <w:bottom w:val="none" w:sz="0" w:space="0" w:color="auto"/>
        <w:right w:val="none" w:sz="0" w:space="0" w:color="auto"/>
      </w:divBdr>
    </w:div>
    <w:div w:id="126748905">
      <w:bodyDiv w:val="1"/>
      <w:marLeft w:val="0"/>
      <w:marRight w:val="0"/>
      <w:marTop w:val="0"/>
      <w:marBottom w:val="0"/>
      <w:divBdr>
        <w:top w:val="none" w:sz="0" w:space="0" w:color="auto"/>
        <w:left w:val="none" w:sz="0" w:space="0" w:color="auto"/>
        <w:bottom w:val="none" w:sz="0" w:space="0" w:color="auto"/>
        <w:right w:val="none" w:sz="0" w:space="0" w:color="auto"/>
      </w:divBdr>
      <w:divsChild>
        <w:div w:id="410781269">
          <w:marLeft w:val="1800"/>
          <w:marRight w:val="0"/>
          <w:marTop w:val="0"/>
          <w:marBottom w:val="0"/>
          <w:divBdr>
            <w:top w:val="none" w:sz="0" w:space="0" w:color="auto"/>
            <w:left w:val="none" w:sz="0" w:space="0" w:color="auto"/>
            <w:bottom w:val="none" w:sz="0" w:space="0" w:color="auto"/>
            <w:right w:val="none" w:sz="0" w:space="0" w:color="auto"/>
          </w:divBdr>
        </w:div>
      </w:divsChild>
    </w:div>
    <w:div w:id="133760547">
      <w:bodyDiv w:val="1"/>
      <w:marLeft w:val="0"/>
      <w:marRight w:val="0"/>
      <w:marTop w:val="0"/>
      <w:marBottom w:val="0"/>
      <w:divBdr>
        <w:top w:val="none" w:sz="0" w:space="0" w:color="auto"/>
        <w:left w:val="none" w:sz="0" w:space="0" w:color="auto"/>
        <w:bottom w:val="none" w:sz="0" w:space="0" w:color="auto"/>
        <w:right w:val="none" w:sz="0" w:space="0" w:color="auto"/>
      </w:divBdr>
    </w:div>
    <w:div w:id="165437778">
      <w:bodyDiv w:val="1"/>
      <w:marLeft w:val="0"/>
      <w:marRight w:val="0"/>
      <w:marTop w:val="0"/>
      <w:marBottom w:val="0"/>
      <w:divBdr>
        <w:top w:val="none" w:sz="0" w:space="0" w:color="auto"/>
        <w:left w:val="none" w:sz="0" w:space="0" w:color="auto"/>
        <w:bottom w:val="none" w:sz="0" w:space="0" w:color="auto"/>
        <w:right w:val="none" w:sz="0" w:space="0" w:color="auto"/>
      </w:divBdr>
    </w:div>
    <w:div w:id="167333810">
      <w:bodyDiv w:val="1"/>
      <w:marLeft w:val="0"/>
      <w:marRight w:val="0"/>
      <w:marTop w:val="0"/>
      <w:marBottom w:val="0"/>
      <w:divBdr>
        <w:top w:val="none" w:sz="0" w:space="0" w:color="auto"/>
        <w:left w:val="none" w:sz="0" w:space="0" w:color="auto"/>
        <w:bottom w:val="none" w:sz="0" w:space="0" w:color="auto"/>
        <w:right w:val="none" w:sz="0" w:space="0" w:color="auto"/>
      </w:divBdr>
    </w:div>
    <w:div w:id="178859326">
      <w:bodyDiv w:val="1"/>
      <w:marLeft w:val="0"/>
      <w:marRight w:val="0"/>
      <w:marTop w:val="0"/>
      <w:marBottom w:val="0"/>
      <w:divBdr>
        <w:top w:val="none" w:sz="0" w:space="0" w:color="auto"/>
        <w:left w:val="none" w:sz="0" w:space="0" w:color="auto"/>
        <w:bottom w:val="none" w:sz="0" w:space="0" w:color="auto"/>
        <w:right w:val="none" w:sz="0" w:space="0" w:color="auto"/>
      </w:divBdr>
    </w:div>
    <w:div w:id="227083536">
      <w:bodyDiv w:val="1"/>
      <w:marLeft w:val="0"/>
      <w:marRight w:val="0"/>
      <w:marTop w:val="0"/>
      <w:marBottom w:val="0"/>
      <w:divBdr>
        <w:top w:val="none" w:sz="0" w:space="0" w:color="auto"/>
        <w:left w:val="none" w:sz="0" w:space="0" w:color="auto"/>
        <w:bottom w:val="none" w:sz="0" w:space="0" w:color="auto"/>
        <w:right w:val="none" w:sz="0" w:space="0" w:color="auto"/>
      </w:divBdr>
    </w:div>
    <w:div w:id="235749080">
      <w:bodyDiv w:val="1"/>
      <w:marLeft w:val="0"/>
      <w:marRight w:val="0"/>
      <w:marTop w:val="0"/>
      <w:marBottom w:val="0"/>
      <w:divBdr>
        <w:top w:val="none" w:sz="0" w:space="0" w:color="auto"/>
        <w:left w:val="none" w:sz="0" w:space="0" w:color="auto"/>
        <w:bottom w:val="none" w:sz="0" w:space="0" w:color="auto"/>
        <w:right w:val="none" w:sz="0" w:space="0" w:color="auto"/>
      </w:divBdr>
    </w:div>
    <w:div w:id="250434707">
      <w:bodyDiv w:val="1"/>
      <w:marLeft w:val="0"/>
      <w:marRight w:val="0"/>
      <w:marTop w:val="0"/>
      <w:marBottom w:val="0"/>
      <w:divBdr>
        <w:top w:val="none" w:sz="0" w:space="0" w:color="auto"/>
        <w:left w:val="none" w:sz="0" w:space="0" w:color="auto"/>
        <w:bottom w:val="none" w:sz="0" w:space="0" w:color="auto"/>
        <w:right w:val="none" w:sz="0" w:space="0" w:color="auto"/>
      </w:divBdr>
      <w:divsChild>
        <w:div w:id="2062634734">
          <w:marLeft w:val="288"/>
          <w:marRight w:val="0"/>
          <w:marTop w:val="240"/>
          <w:marBottom w:val="0"/>
          <w:divBdr>
            <w:top w:val="none" w:sz="0" w:space="0" w:color="auto"/>
            <w:left w:val="none" w:sz="0" w:space="0" w:color="auto"/>
            <w:bottom w:val="none" w:sz="0" w:space="0" w:color="auto"/>
            <w:right w:val="none" w:sz="0" w:space="0" w:color="auto"/>
          </w:divBdr>
        </w:div>
      </w:divsChild>
    </w:div>
    <w:div w:id="255791827">
      <w:bodyDiv w:val="1"/>
      <w:marLeft w:val="0"/>
      <w:marRight w:val="0"/>
      <w:marTop w:val="0"/>
      <w:marBottom w:val="0"/>
      <w:divBdr>
        <w:top w:val="none" w:sz="0" w:space="0" w:color="auto"/>
        <w:left w:val="none" w:sz="0" w:space="0" w:color="auto"/>
        <w:bottom w:val="none" w:sz="0" w:space="0" w:color="auto"/>
        <w:right w:val="none" w:sz="0" w:space="0" w:color="auto"/>
      </w:divBdr>
    </w:div>
    <w:div w:id="306589746">
      <w:bodyDiv w:val="1"/>
      <w:marLeft w:val="0"/>
      <w:marRight w:val="0"/>
      <w:marTop w:val="0"/>
      <w:marBottom w:val="0"/>
      <w:divBdr>
        <w:top w:val="none" w:sz="0" w:space="0" w:color="auto"/>
        <w:left w:val="none" w:sz="0" w:space="0" w:color="auto"/>
        <w:bottom w:val="none" w:sz="0" w:space="0" w:color="auto"/>
        <w:right w:val="none" w:sz="0" w:space="0" w:color="auto"/>
      </w:divBdr>
    </w:div>
    <w:div w:id="306979323">
      <w:bodyDiv w:val="1"/>
      <w:marLeft w:val="0"/>
      <w:marRight w:val="0"/>
      <w:marTop w:val="0"/>
      <w:marBottom w:val="0"/>
      <w:divBdr>
        <w:top w:val="none" w:sz="0" w:space="0" w:color="auto"/>
        <w:left w:val="none" w:sz="0" w:space="0" w:color="auto"/>
        <w:bottom w:val="none" w:sz="0" w:space="0" w:color="auto"/>
        <w:right w:val="none" w:sz="0" w:space="0" w:color="auto"/>
      </w:divBdr>
    </w:div>
    <w:div w:id="344668696">
      <w:bodyDiv w:val="1"/>
      <w:marLeft w:val="0"/>
      <w:marRight w:val="0"/>
      <w:marTop w:val="0"/>
      <w:marBottom w:val="0"/>
      <w:divBdr>
        <w:top w:val="none" w:sz="0" w:space="0" w:color="auto"/>
        <w:left w:val="none" w:sz="0" w:space="0" w:color="auto"/>
        <w:bottom w:val="none" w:sz="0" w:space="0" w:color="auto"/>
        <w:right w:val="none" w:sz="0" w:space="0" w:color="auto"/>
      </w:divBdr>
      <w:divsChild>
        <w:div w:id="16918297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216754">
              <w:marLeft w:val="0"/>
              <w:marRight w:val="0"/>
              <w:marTop w:val="0"/>
              <w:marBottom w:val="0"/>
              <w:divBdr>
                <w:top w:val="none" w:sz="0" w:space="0" w:color="auto"/>
                <w:left w:val="none" w:sz="0" w:space="0" w:color="auto"/>
                <w:bottom w:val="none" w:sz="0" w:space="0" w:color="auto"/>
                <w:right w:val="none" w:sz="0" w:space="0" w:color="auto"/>
              </w:divBdr>
              <w:divsChild>
                <w:div w:id="140221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988909">
      <w:bodyDiv w:val="1"/>
      <w:marLeft w:val="0"/>
      <w:marRight w:val="0"/>
      <w:marTop w:val="0"/>
      <w:marBottom w:val="0"/>
      <w:divBdr>
        <w:top w:val="none" w:sz="0" w:space="0" w:color="auto"/>
        <w:left w:val="none" w:sz="0" w:space="0" w:color="auto"/>
        <w:bottom w:val="none" w:sz="0" w:space="0" w:color="auto"/>
        <w:right w:val="none" w:sz="0" w:space="0" w:color="auto"/>
      </w:divBdr>
    </w:div>
    <w:div w:id="362293682">
      <w:bodyDiv w:val="1"/>
      <w:marLeft w:val="0"/>
      <w:marRight w:val="0"/>
      <w:marTop w:val="0"/>
      <w:marBottom w:val="0"/>
      <w:divBdr>
        <w:top w:val="none" w:sz="0" w:space="0" w:color="auto"/>
        <w:left w:val="none" w:sz="0" w:space="0" w:color="auto"/>
        <w:bottom w:val="none" w:sz="0" w:space="0" w:color="auto"/>
        <w:right w:val="none" w:sz="0" w:space="0" w:color="auto"/>
      </w:divBdr>
    </w:div>
    <w:div w:id="395855937">
      <w:bodyDiv w:val="1"/>
      <w:marLeft w:val="0"/>
      <w:marRight w:val="0"/>
      <w:marTop w:val="0"/>
      <w:marBottom w:val="0"/>
      <w:divBdr>
        <w:top w:val="none" w:sz="0" w:space="0" w:color="auto"/>
        <w:left w:val="none" w:sz="0" w:space="0" w:color="auto"/>
        <w:bottom w:val="none" w:sz="0" w:space="0" w:color="auto"/>
        <w:right w:val="none" w:sz="0" w:space="0" w:color="auto"/>
      </w:divBdr>
    </w:div>
    <w:div w:id="403798619">
      <w:bodyDiv w:val="1"/>
      <w:marLeft w:val="0"/>
      <w:marRight w:val="0"/>
      <w:marTop w:val="0"/>
      <w:marBottom w:val="0"/>
      <w:divBdr>
        <w:top w:val="none" w:sz="0" w:space="0" w:color="auto"/>
        <w:left w:val="none" w:sz="0" w:space="0" w:color="auto"/>
        <w:bottom w:val="none" w:sz="0" w:space="0" w:color="auto"/>
        <w:right w:val="none" w:sz="0" w:space="0" w:color="auto"/>
      </w:divBdr>
      <w:divsChild>
        <w:div w:id="1332947534">
          <w:marLeft w:val="0"/>
          <w:marRight w:val="0"/>
          <w:marTop w:val="0"/>
          <w:marBottom w:val="0"/>
          <w:divBdr>
            <w:top w:val="none" w:sz="0" w:space="0" w:color="auto"/>
            <w:left w:val="none" w:sz="0" w:space="0" w:color="auto"/>
            <w:bottom w:val="none" w:sz="0" w:space="0" w:color="auto"/>
            <w:right w:val="none" w:sz="0" w:space="0" w:color="auto"/>
          </w:divBdr>
        </w:div>
      </w:divsChild>
    </w:div>
    <w:div w:id="408697534">
      <w:bodyDiv w:val="1"/>
      <w:marLeft w:val="0"/>
      <w:marRight w:val="0"/>
      <w:marTop w:val="0"/>
      <w:marBottom w:val="0"/>
      <w:divBdr>
        <w:top w:val="none" w:sz="0" w:space="0" w:color="auto"/>
        <w:left w:val="none" w:sz="0" w:space="0" w:color="auto"/>
        <w:bottom w:val="none" w:sz="0" w:space="0" w:color="auto"/>
        <w:right w:val="none" w:sz="0" w:space="0" w:color="auto"/>
      </w:divBdr>
      <w:divsChild>
        <w:div w:id="811871065">
          <w:marLeft w:val="720"/>
          <w:marRight w:val="0"/>
          <w:marTop w:val="260"/>
          <w:marBottom w:val="0"/>
          <w:divBdr>
            <w:top w:val="none" w:sz="0" w:space="0" w:color="auto"/>
            <w:left w:val="none" w:sz="0" w:space="0" w:color="auto"/>
            <w:bottom w:val="none" w:sz="0" w:space="0" w:color="auto"/>
            <w:right w:val="none" w:sz="0" w:space="0" w:color="auto"/>
          </w:divBdr>
        </w:div>
        <w:div w:id="1360664832">
          <w:marLeft w:val="720"/>
          <w:marRight w:val="0"/>
          <w:marTop w:val="260"/>
          <w:marBottom w:val="0"/>
          <w:divBdr>
            <w:top w:val="none" w:sz="0" w:space="0" w:color="auto"/>
            <w:left w:val="none" w:sz="0" w:space="0" w:color="auto"/>
            <w:bottom w:val="none" w:sz="0" w:space="0" w:color="auto"/>
            <w:right w:val="none" w:sz="0" w:space="0" w:color="auto"/>
          </w:divBdr>
        </w:div>
      </w:divsChild>
    </w:div>
    <w:div w:id="429468802">
      <w:bodyDiv w:val="1"/>
      <w:marLeft w:val="0"/>
      <w:marRight w:val="0"/>
      <w:marTop w:val="0"/>
      <w:marBottom w:val="0"/>
      <w:divBdr>
        <w:top w:val="none" w:sz="0" w:space="0" w:color="auto"/>
        <w:left w:val="none" w:sz="0" w:space="0" w:color="auto"/>
        <w:bottom w:val="none" w:sz="0" w:space="0" w:color="auto"/>
        <w:right w:val="none" w:sz="0" w:space="0" w:color="auto"/>
      </w:divBdr>
    </w:div>
    <w:div w:id="461576463">
      <w:bodyDiv w:val="1"/>
      <w:marLeft w:val="0"/>
      <w:marRight w:val="0"/>
      <w:marTop w:val="0"/>
      <w:marBottom w:val="0"/>
      <w:divBdr>
        <w:top w:val="none" w:sz="0" w:space="0" w:color="auto"/>
        <w:left w:val="none" w:sz="0" w:space="0" w:color="auto"/>
        <w:bottom w:val="none" w:sz="0" w:space="0" w:color="auto"/>
        <w:right w:val="none" w:sz="0" w:space="0" w:color="auto"/>
      </w:divBdr>
      <w:divsChild>
        <w:div w:id="220215986">
          <w:marLeft w:val="302"/>
          <w:marRight w:val="0"/>
          <w:marTop w:val="101"/>
          <w:marBottom w:val="0"/>
          <w:divBdr>
            <w:top w:val="none" w:sz="0" w:space="0" w:color="auto"/>
            <w:left w:val="none" w:sz="0" w:space="0" w:color="auto"/>
            <w:bottom w:val="none" w:sz="0" w:space="0" w:color="auto"/>
            <w:right w:val="none" w:sz="0" w:space="0" w:color="auto"/>
          </w:divBdr>
        </w:div>
        <w:div w:id="243498245">
          <w:marLeft w:val="302"/>
          <w:marRight w:val="0"/>
          <w:marTop w:val="101"/>
          <w:marBottom w:val="0"/>
          <w:divBdr>
            <w:top w:val="none" w:sz="0" w:space="0" w:color="auto"/>
            <w:left w:val="none" w:sz="0" w:space="0" w:color="auto"/>
            <w:bottom w:val="none" w:sz="0" w:space="0" w:color="auto"/>
            <w:right w:val="none" w:sz="0" w:space="0" w:color="auto"/>
          </w:divBdr>
        </w:div>
        <w:div w:id="696198440">
          <w:marLeft w:val="605"/>
          <w:marRight w:val="0"/>
          <w:marTop w:val="101"/>
          <w:marBottom w:val="0"/>
          <w:divBdr>
            <w:top w:val="none" w:sz="0" w:space="0" w:color="auto"/>
            <w:left w:val="none" w:sz="0" w:space="0" w:color="auto"/>
            <w:bottom w:val="none" w:sz="0" w:space="0" w:color="auto"/>
            <w:right w:val="none" w:sz="0" w:space="0" w:color="auto"/>
          </w:divBdr>
        </w:div>
        <w:div w:id="813836990">
          <w:marLeft w:val="605"/>
          <w:marRight w:val="0"/>
          <w:marTop w:val="101"/>
          <w:marBottom w:val="0"/>
          <w:divBdr>
            <w:top w:val="none" w:sz="0" w:space="0" w:color="auto"/>
            <w:left w:val="none" w:sz="0" w:space="0" w:color="auto"/>
            <w:bottom w:val="none" w:sz="0" w:space="0" w:color="auto"/>
            <w:right w:val="none" w:sz="0" w:space="0" w:color="auto"/>
          </w:divBdr>
        </w:div>
        <w:div w:id="1008868883">
          <w:marLeft w:val="302"/>
          <w:marRight w:val="0"/>
          <w:marTop w:val="101"/>
          <w:marBottom w:val="0"/>
          <w:divBdr>
            <w:top w:val="none" w:sz="0" w:space="0" w:color="auto"/>
            <w:left w:val="none" w:sz="0" w:space="0" w:color="auto"/>
            <w:bottom w:val="none" w:sz="0" w:space="0" w:color="auto"/>
            <w:right w:val="none" w:sz="0" w:space="0" w:color="auto"/>
          </w:divBdr>
        </w:div>
        <w:div w:id="1106122344">
          <w:marLeft w:val="605"/>
          <w:marRight w:val="0"/>
          <w:marTop w:val="101"/>
          <w:marBottom w:val="0"/>
          <w:divBdr>
            <w:top w:val="none" w:sz="0" w:space="0" w:color="auto"/>
            <w:left w:val="none" w:sz="0" w:space="0" w:color="auto"/>
            <w:bottom w:val="none" w:sz="0" w:space="0" w:color="auto"/>
            <w:right w:val="none" w:sz="0" w:space="0" w:color="auto"/>
          </w:divBdr>
        </w:div>
        <w:div w:id="1120303690">
          <w:marLeft w:val="302"/>
          <w:marRight w:val="0"/>
          <w:marTop w:val="101"/>
          <w:marBottom w:val="0"/>
          <w:divBdr>
            <w:top w:val="none" w:sz="0" w:space="0" w:color="auto"/>
            <w:left w:val="none" w:sz="0" w:space="0" w:color="auto"/>
            <w:bottom w:val="none" w:sz="0" w:space="0" w:color="auto"/>
            <w:right w:val="none" w:sz="0" w:space="0" w:color="auto"/>
          </w:divBdr>
        </w:div>
        <w:div w:id="1236889452">
          <w:marLeft w:val="605"/>
          <w:marRight w:val="0"/>
          <w:marTop w:val="101"/>
          <w:marBottom w:val="0"/>
          <w:divBdr>
            <w:top w:val="none" w:sz="0" w:space="0" w:color="auto"/>
            <w:left w:val="none" w:sz="0" w:space="0" w:color="auto"/>
            <w:bottom w:val="none" w:sz="0" w:space="0" w:color="auto"/>
            <w:right w:val="none" w:sz="0" w:space="0" w:color="auto"/>
          </w:divBdr>
        </w:div>
        <w:div w:id="1553152653">
          <w:marLeft w:val="302"/>
          <w:marRight w:val="0"/>
          <w:marTop w:val="101"/>
          <w:marBottom w:val="0"/>
          <w:divBdr>
            <w:top w:val="none" w:sz="0" w:space="0" w:color="auto"/>
            <w:left w:val="none" w:sz="0" w:space="0" w:color="auto"/>
            <w:bottom w:val="none" w:sz="0" w:space="0" w:color="auto"/>
            <w:right w:val="none" w:sz="0" w:space="0" w:color="auto"/>
          </w:divBdr>
        </w:div>
        <w:div w:id="1638415534">
          <w:marLeft w:val="302"/>
          <w:marRight w:val="0"/>
          <w:marTop w:val="101"/>
          <w:marBottom w:val="0"/>
          <w:divBdr>
            <w:top w:val="none" w:sz="0" w:space="0" w:color="auto"/>
            <w:left w:val="none" w:sz="0" w:space="0" w:color="auto"/>
            <w:bottom w:val="none" w:sz="0" w:space="0" w:color="auto"/>
            <w:right w:val="none" w:sz="0" w:space="0" w:color="auto"/>
          </w:divBdr>
        </w:div>
        <w:div w:id="1920367549">
          <w:marLeft w:val="302"/>
          <w:marRight w:val="0"/>
          <w:marTop w:val="101"/>
          <w:marBottom w:val="0"/>
          <w:divBdr>
            <w:top w:val="none" w:sz="0" w:space="0" w:color="auto"/>
            <w:left w:val="none" w:sz="0" w:space="0" w:color="auto"/>
            <w:bottom w:val="none" w:sz="0" w:space="0" w:color="auto"/>
            <w:right w:val="none" w:sz="0" w:space="0" w:color="auto"/>
          </w:divBdr>
        </w:div>
        <w:div w:id="1935087825">
          <w:marLeft w:val="302"/>
          <w:marRight w:val="0"/>
          <w:marTop w:val="101"/>
          <w:marBottom w:val="0"/>
          <w:divBdr>
            <w:top w:val="none" w:sz="0" w:space="0" w:color="auto"/>
            <w:left w:val="none" w:sz="0" w:space="0" w:color="auto"/>
            <w:bottom w:val="none" w:sz="0" w:space="0" w:color="auto"/>
            <w:right w:val="none" w:sz="0" w:space="0" w:color="auto"/>
          </w:divBdr>
        </w:div>
      </w:divsChild>
    </w:div>
    <w:div w:id="486629358">
      <w:bodyDiv w:val="1"/>
      <w:marLeft w:val="0"/>
      <w:marRight w:val="0"/>
      <w:marTop w:val="0"/>
      <w:marBottom w:val="0"/>
      <w:divBdr>
        <w:top w:val="none" w:sz="0" w:space="0" w:color="auto"/>
        <w:left w:val="none" w:sz="0" w:space="0" w:color="auto"/>
        <w:bottom w:val="none" w:sz="0" w:space="0" w:color="auto"/>
        <w:right w:val="none" w:sz="0" w:space="0" w:color="auto"/>
      </w:divBdr>
    </w:div>
    <w:div w:id="488132573">
      <w:bodyDiv w:val="1"/>
      <w:marLeft w:val="0"/>
      <w:marRight w:val="0"/>
      <w:marTop w:val="0"/>
      <w:marBottom w:val="0"/>
      <w:divBdr>
        <w:top w:val="none" w:sz="0" w:space="0" w:color="auto"/>
        <w:left w:val="none" w:sz="0" w:space="0" w:color="auto"/>
        <w:bottom w:val="none" w:sz="0" w:space="0" w:color="auto"/>
        <w:right w:val="none" w:sz="0" w:space="0" w:color="auto"/>
      </w:divBdr>
    </w:div>
    <w:div w:id="491797940">
      <w:bodyDiv w:val="1"/>
      <w:marLeft w:val="0"/>
      <w:marRight w:val="0"/>
      <w:marTop w:val="0"/>
      <w:marBottom w:val="0"/>
      <w:divBdr>
        <w:top w:val="none" w:sz="0" w:space="0" w:color="auto"/>
        <w:left w:val="none" w:sz="0" w:space="0" w:color="auto"/>
        <w:bottom w:val="none" w:sz="0" w:space="0" w:color="auto"/>
        <w:right w:val="none" w:sz="0" w:space="0" w:color="auto"/>
      </w:divBdr>
      <w:divsChild>
        <w:div w:id="450906885">
          <w:marLeft w:val="907"/>
          <w:marRight w:val="0"/>
          <w:marTop w:val="101"/>
          <w:marBottom w:val="0"/>
          <w:divBdr>
            <w:top w:val="none" w:sz="0" w:space="0" w:color="auto"/>
            <w:left w:val="none" w:sz="0" w:space="0" w:color="auto"/>
            <w:bottom w:val="none" w:sz="0" w:space="0" w:color="auto"/>
            <w:right w:val="none" w:sz="0" w:space="0" w:color="auto"/>
          </w:divBdr>
        </w:div>
        <w:div w:id="891303861">
          <w:marLeft w:val="907"/>
          <w:marRight w:val="0"/>
          <w:marTop w:val="101"/>
          <w:marBottom w:val="0"/>
          <w:divBdr>
            <w:top w:val="none" w:sz="0" w:space="0" w:color="auto"/>
            <w:left w:val="none" w:sz="0" w:space="0" w:color="auto"/>
            <w:bottom w:val="none" w:sz="0" w:space="0" w:color="auto"/>
            <w:right w:val="none" w:sz="0" w:space="0" w:color="auto"/>
          </w:divBdr>
        </w:div>
        <w:div w:id="1154839071">
          <w:marLeft w:val="907"/>
          <w:marRight w:val="0"/>
          <w:marTop w:val="101"/>
          <w:marBottom w:val="0"/>
          <w:divBdr>
            <w:top w:val="none" w:sz="0" w:space="0" w:color="auto"/>
            <w:left w:val="none" w:sz="0" w:space="0" w:color="auto"/>
            <w:bottom w:val="none" w:sz="0" w:space="0" w:color="auto"/>
            <w:right w:val="none" w:sz="0" w:space="0" w:color="auto"/>
          </w:divBdr>
        </w:div>
        <w:div w:id="1242837690">
          <w:marLeft w:val="907"/>
          <w:marRight w:val="0"/>
          <w:marTop w:val="101"/>
          <w:marBottom w:val="0"/>
          <w:divBdr>
            <w:top w:val="none" w:sz="0" w:space="0" w:color="auto"/>
            <w:left w:val="none" w:sz="0" w:space="0" w:color="auto"/>
            <w:bottom w:val="none" w:sz="0" w:space="0" w:color="auto"/>
            <w:right w:val="none" w:sz="0" w:space="0" w:color="auto"/>
          </w:divBdr>
        </w:div>
      </w:divsChild>
    </w:div>
    <w:div w:id="561720298">
      <w:bodyDiv w:val="1"/>
      <w:marLeft w:val="0"/>
      <w:marRight w:val="0"/>
      <w:marTop w:val="0"/>
      <w:marBottom w:val="0"/>
      <w:divBdr>
        <w:top w:val="none" w:sz="0" w:space="0" w:color="auto"/>
        <w:left w:val="none" w:sz="0" w:space="0" w:color="auto"/>
        <w:bottom w:val="none" w:sz="0" w:space="0" w:color="auto"/>
        <w:right w:val="none" w:sz="0" w:space="0" w:color="auto"/>
      </w:divBdr>
    </w:div>
    <w:div w:id="616258466">
      <w:bodyDiv w:val="1"/>
      <w:marLeft w:val="0"/>
      <w:marRight w:val="0"/>
      <w:marTop w:val="0"/>
      <w:marBottom w:val="0"/>
      <w:divBdr>
        <w:top w:val="none" w:sz="0" w:space="0" w:color="auto"/>
        <w:left w:val="none" w:sz="0" w:space="0" w:color="auto"/>
        <w:bottom w:val="none" w:sz="0" w:space="0" w:color="auto"/>
        <w:right w:val="none" w:sz="0" w:space="0" w:color="auto"/>
      </w:divBdr>
    </w:div>
    <w:div w:id="626472103">
      <w:bodyDiv w:val="1"/>
      <w:marLeft w:val="0"/>
      <w:marRight w:val="0"/>
      <w:marTop w:val="0"/>
      <w:marBottom w:val="0"/>
      <w:divBdr>
        <w:top w:val="none" w:sz="0" w:space="0" w:color="auto"/>
        <w:left w:val="none" w:sz="0" w:space="0" w:color="auto"/>
        <w:bottom w:val="none" w:sz="0" w:space="0" w:color="auto"/>
        <w:right w:val="none" w:sz="0" w:space="0" w:color="auto"/>
      </w:divBdr>
      <w:divsChild>
        <w:div w:id="1240990848">
          <w:marLeft w:val="1800"/>
          <w:marRight w:val="0"/>
          <w:marTop w:val="0"/>
          <w:marBottom w:val="0"/>
          <w:divBdr>
            <w:top w:val="none" w:sz="0" w:space="0" w:color="auto"/>
            <w:left w:val="none" w:sz="0" w:space="0" w:color="auto"/>
            <w:bottom w:val="none" w:sz="0" w:space="0" w:color="auto"/>
            <w:right w:val="none" w:sz="0" w:space="0" w:color="auto"/>
          </w:divBdr>
        </w:div>
      </w:divsChild>
    </w:div>
    <w:div w:id="636296420">
      <w:bodyDiv w:val="1"/>
      <w:marLeft w:val="0"/>
      <w:marRight w:val="0"/>
      <w:marTop w:val="0"/>
      <w:marBottom w:val="0"/>
      <w:divBdr>
        <w:top w:val="none" w:sz="0" w:space="0" w:color="auto"/>
        <w:left w:val="none" w:sz="0" w:space="0" w:color="auto"/>
        <w:bottom w:val="none" w:sz="0" w:space="0" w:color="auto"/>
        <w:right w:val="none" w:sz="0" w:space="0" w:color="auto"/>
      </w:divBdr>
      <w:divsChild>
        <w:div w:id="1511918887">
          <w:marLeft w:val="288"/>
          <w:marRight w:val="0"/>
          <w:marTop w:val="60"/>
          <w:marBottom w:val="0"/>
          <w:divBdr>
            <w:top w:val="none" w:sz="0" w:space="0" w:color="auto"/>
            <w:left w:val="none" w:sz="0" w:space="0" w:color="auto"/>
            <w:bottom w:val="none" w:sz="0" w:space="0" w:color="auto"/>
            <w:right w:val="none" w:sz="0" w:space="0" w:color="auto"/>
          </w:divBdr>
        </w:div>
      </w:divsChild>
    </w:div>
    <w:div w:id="637419942">
      <w:bodyDiv w:val="1"/>
      <w:marLeft w:val="0"/>
      <w:marRight w:val="0"/>
      <w:marTop w:val="0"/>
      <w:marBottom w:val="0"/>
      <w:divBdr>
        <w:top w:val="none" w:sz="0" w:space="0" w:color="auto"/>
        <w:left w:val="none" w:sz="0" w:space="0" w:color="auto"/>
        <w:bottom w:val="none" w:sz="0" w:space="0" w:color="auto"/>
        <w:right w:val="none" w:sz="0" w:space="0" w:color="auto"/>
      </w:divBdr>
    </w:div>
    <w:div w:id="685598095">
      <w:bodyDiv w:val="1"/>
      <w:marLeft w:val="0"/>
      <w:marRight w:val="0"/>
      <w:marTop w:val="0"/>
      <w:marBottom w:val="0"/>
      <w:divBdr>
        <w:top w:val="none" w:sz="0" w:space="0" w:color="auto"/>
        <w:left w:val="none" w:sz="0" w:space="0" w:color="auto"/>
        <w:bottom w:val="none" w:sz="0" w:space="0" w:color="auto"/>
        <w:right w:val="none" w:sz="0" w:space="0" w:color="auto"/>
      </w:divBdr>
      <w:divsChild>
        <w:div w:id="679427744">
          <w:marLeft w:val="446"/>
          <w:marRight w:val="0"/>
          <w:marTop w:val="0"/>
          <w:marBottom w:val="0"/>
          <w:divBdr>
            <w:top w:val="none" w:sz="0" w:space="0" w:color="auto"/>
            <w:left w:val="none" w:sz="0" w:space="0" w:color="auto"/>
            <w:bottom w:val="none" w:sz="0" w:space="0" w:color="auto"/>
            <w:right w:val="none" w:sz="0" w:space="0" w:color="auto"/>
          </w:divBdr>
        </w:div>
        <w:div w:id="812215915">
          <w:marLeft w:val="446"/>
          <w:marRight w:val="0"/>
          <w:marTop w:val="0"/>
          <w:marBottom w:val="0"/>
          <w:divBdr>
            <w:top w:val="none" w:sz="0" w:space="0" w:color="auto"/>
            <w:left w:val="none" w:sz="0" w:space="0" w:color="auto"/>
            <w:bottom w:val="none" w:sz="0" w:space="0" w:color="auto"/>
            <w:right w:val="none" w:sz="0" w:space="0" w:color="auto"/>
          </w:divBdr>
        </w:div>
        <w:div w:id="847330543">
          <w:marLeft w:val="446"/>
          <w:marRight w:val="0"/>
          <w:marTop w:val="0"/>
          <w:marBottom w:val="0"/>
          <w:divBdr>
            <w:top w:val="none" w:sz="0" w:space="0" w:color="auto"/>
            <w:left w:val="none" w:sz="0" w:space="0" w:color="auto"/>
            <w:bottom w:val="none" w:sz="0" w:space="0" w:color="auto"/>
            <w:right w:val="none" w:sz="0" w:space="0" w:color="auto"/>
          </w:divBdr>
        </w:div>
        <w:div w:id="977492549">
          <w:marLeft w:val="446"/>
          <w:marRight w:val="0"/>
          <w:marTop w:val="0"/>
          <w:marBottom w:val="0"/>
          <w:divBdr>
            <w:top w:val="none" w:sz="0" w:space="0" w:color="auto"/>
            <w:left w:val="none" w:sz="0" w:space="0" w:color="auto"/>
            <w:bottom w:val="none" w:sz="0" w:space="0" w:color="auto"/>
            <w:right w:val="none" w:sz="0" w:space="0" w:color="auto"/>
          </w:divBdr>
        </w:div>
      </w:divsChild>
    </w:div>
    <w:div w:id="700589076">
      <w:bodyDiv w:val="1"/>
      <w:marLeft w:val="0"/>
      <w:marRight w:val="0"/>
      <w:marTop w:val="0"/>
      <w:marBottom w:val="0"/>
      <w:divBdr>
        <w:top w:val="none" w:sz="0" w:space="0" w:color="auto"/>
        <w:left w:val="none" w:sz="0" w:space="0" w:color="auto"/>
        <w:bottom w:val="none" w:sz="0" w:space="0" w:color="auto"/>
        <w:right w:val="none" w:sz="0" w:space="0" w:color="auto"/>
      </w:divBdr>
    </w:div>
    <w:div w:id="716202293">
      <w:bodyDiv w:val="1"/>
      <w:marLeft w:val="0"/>
      <w:marRight w:val="0"/>
      <w:marTop w:val="0"/>
      <w:marBottom w:val="0"/>
      <w:divBdr>
        <w:top w:val="none" w:sz="0" w:space="0" w:color="auto"/>
        <w:left w:val="none" w:sz="0" w:space="0" w:color="auto"/>
        <w:bottom w:val="none" w:sz="0" w:space="0" w:color="auto"/>
        <w:right w:val="none" w:sz="0" w:space="0" w:color="auto"/>
      </w:divBdr>
    </w:div>
    <w:div w:id="768699939">
      <w:bodyDiv w:val="1"/>
      <w:marLeft w:val="0"/>
      <w:marRight w:val="0"/>
      <w:marTop w:val="0"/>
      <w:marBottom w:val="0"/>
      <w:divBdr>
        <w:top w:val="none" w:sz="0" w:space="0" w:color="auto"/>
        <w:left w:val="none" w:sz="0" w:space="0" w:color="auto"/>
        <w:bottom w:val="none" w:sz="0" w:space="0" w:color="auto"/>
        <w:right w:val="none" w:sz="0" w:space="0" w:color="auto"/>
      </w:divBdr>
    </w:div>
    <w:div w:id="777722017">
      <w:bodyDiv w:val="1"/>
      <w:marLeft w:val="0"/>
      <w:marRight w:val="0"/>
      <w:marTop w:val="0"/>
      <w:marBottom w:val="0"/>
      <w:divBdr>
        <w:top w:val="none" w:sz="0" w:space="0" w:color="auto"/>
        <w:left w:val="none" w:sz="0" w:space="0" w:color="auto"/>
        <w:bottom w:val="none" w:sz="0" w:space="0" w:color="auto"/>
        <w:right w:val="none" w:sz="0" w:space="0" w:color="auto"/>
      </w:divBdr>
      <w:divsChild>
        <w:div w:id="1089738221">
          <w:marLeft w:val="720"/>
          <w:marRight w:val="0"/>
          <w:marTop w:val="360"/>
          <w:marBottom w:val="0"/>
          <w:divBdr>
            <w:top w:val="none" w:sz="0" w:space="0" w:color="auto"/>
            <w:left w:val="none" w:sz="0" w:space="0" w:color="auto"/>
            <w:bottom w:val="none" w:sz="0" w:space="0" w:color="auto"/>
            <w:right w:val="none" w:sz="0" w:space="0" w:color="auto"/>
          </w:divBdr>
        </w:div>
      </w:divsChild>
    </w:div>
    <w:div w:id="779648863">
      <w:bodyDiv w:val="1"/>
      <w:marLeft w:val="0"/>
      <w:marRight w:val="0"/>
      <w:marTop w:val="0"/>
      <w:marBottom w:val="0"/>
      <w:divBdr>
        <w:top w:val="none" w:sz="0" w:space="0" w:color="auto"/>
        <w:left w:val="none" w:sz="0" w:space="0" w:color="auto"/>
        <w:bottom w:val="none" w:sz="0" w:space="0" w:color="auto"/>
        <w:right w:val="none" w:sz="0" w:space="0" w:color="auto"/>
      </w:divBdr>
    </w:div>
    <w:div w:id="828402067">
      <w:bodyDiv w:val="1"/>
      <w:marLeft w:val="0"/>
      <w:marRight w:val="0"/>
      <w:marTop w:val="0"/>
      <w:marBottom w:val="0"/>
      <w:divBdr>
        <w:top w:val="none" w:sz="0" w:space="0" w:color="auto"/>
        <w:left w:val="none" w:sz="0" w:space="0" w:color="auto"/>
        <w:bottom w:val="none" w:sz="0" w:space="0" w:color="auto"/>
        <w:right w:val="none" w:sz="0" w:space="0" w:color="auto"/>
      </w:divBdr>
      <w:divsChild>
        <w:div w:id="877817368">
          <w:marLeft w:val="288"/>
          <w:marRight w:val="0"/>
          <w:marTop w:val="60"/>
          <w:marBottom w:val="0"/>
          <w:divBdr>
            <w:top w:val="none" w:sz="0" w:space="0" w:color="auto"/>
            <w:left w:val="none" w:sz="0" w:space="0" w:color="auto"/>
            <w:bottom w:val="none" w:sz="0" w:space="0" w:color="auto"/>
            <w:right w:val="none" w:sz="0" w:space="0" w:color="auto"/>
          </w:divBdr>
        </w:div>
        <w:div w:id="1190532182">
          <w:marLeft w:val="288"/>
          <w:marRight w:val="0"/>
          <w:marTop w:val="60"/>
          <w:marBottom w:val="0"/>
          <w:divBdr>
            <w:top w:val="none" w:sz="0" w:space="0" w:color="auto"/>
            <w:left w:val="none" w:sz="0" w:space="0" w:color="auto"/>
            <w:bottom w:val="none" w:sz="0" w:space="0" w:color="auto"/>
            <w:right w:val="none" w:sz="0" w:space="0" w:color="auto"/>
          </w:divBdr>
        </w:div>
      </w:divsChild>
    </w:div>
    <w:div w:id="849874261">
      <w:bodyDiv w:val="1"/>
      <w:marLeft w:val="0"/>
      <w:marRight w:val="0"/>
      <w:marTop w:val="0"/>
      <w:marBottom w:val="0"/>
      <w:divBdr>
        <w:top w:val="none" w:sz="0" w:space="0" w:color="auto"/>
        <w:left w:val="none" w:sz="0" w:space="0" w:color="auto"/>
        <w:bottom w:val="none" w:sz="0" w:space="0" w:color="auto"/>
        <w:right w:val="none" w:sz="0" w:space="0" w:color="auto"/>
      </w:divBdr>
      <w:divsChild>
        <w:div w:id="123037292">
          <w:marLeft w:val="288"/>
          <w:marRight w:val="0"/>
          <w:marTop w:val="240"/>
          <w:marBottom w:val="0"/>
          <w:divBdr>
            <w:top w:val="none" w:sz="0" w:space="0" w:color="auto"/>
            <w:left w:val="none" w:sz="0" w:space="0" w:color="auto"/>
            <w:bottom w:val="none" w:sz="0" w:space="0" w:color="auto"/>
            <w:right w:val="none" w:sz="0" w:space="0" w:color="auto"/>
          </w:divBdr>
        </w:div>
        <w:div w:id="767196377">
          <w:marLeft w:val="288"/>
          <w:marRight w:val="0"/>
          <w:marTop w:val="240"/>
          <w:marBottom w:val="0"/>
          <w:divBdr>
            <w:top w:val="none" w:sz="0" w:space="0" w:color="auto"/>
            <w:left w:val="none" w:sz="0" w:space="0" w:color="auto"/>
            <w:bottom w:val="none" w:sz="0" w:space="0" w:color="auto"/>
            <w:right w:val="none" w:sz="0" w:space="0" w:color="auto"/>
          </w:divBdr>
        </w:div>
        <w:div w:id="850997922">
          <w:marLeft w:val="288"/>
          <w:marRight w:val="0"/>
          <w:marTop w:val="240"/>
          <w:marBottom w:val="0"/>
          <w:divBdr>
            <w:top w:val="none" w:sz="0" w:space="0" w:color="auto"/>
            <w:left w:val="none" w:sz="0" w:space="0" w:color="auto"/>
            <w:bottom w:val="none" w:sz="0" w:space="0" w:color="auto"/>
            <w:right w:val="none" w:sz="0" w:space="0" w:color="auto"/>
          </w:divBdr>
        </w:div>
        <w:div w:id="926117591">
          <w:marLeft w:val="288"/>
          <w:marRight w:val="0"/>
          <w:marTop w:val="240"/>
          <w:marBottom w:val="0"/>
          <w:divBdr>
            <w:top w:val="none" w:sz="0" w:space="0" w:color="auto"/>
            <w:left w:val="none" w:sz="0" w:space="0" w:color="auto"/>
            <w:bottom w:val="none" w:sz="0" w:space="0" w:color="auto"/>
            <w:right w:val="none" w:sz="0" w:space="0" w:color="auto"/>
          </w:divBdr>
        </w:div>
        <w:div w:id="1217739738">
          <w:marLeft w:val="288"/>
          <w:marRight w:val="0"/>
          <w:marTop w:val="240"/>
          <w:marBottom w:val="0"/>
          <w:divBdr>
            <w:top w:val="none" w:sz="0" w:space="0" w:color="auto"/>
            <w:left w:val="none" w:sz="0" w:space="0" w:color="auto"/>
            <w:bottom w:val="none" w:sz="0" w:space="0" w:color="auto"/>
            <w:right w:val="none" w:sz="0" w:space="0" w:color="auto"/>
          </w:divBdr>
        </w:div>
        <w:div w:id="1465733586">
          <w:marLeft w:val="288"/>
          <w:marRight w:val="0"/>
          <w:marTop w:val="240"/>
          <w:marBottom w:val="0"/>
          <w:divBdr>
            <w:top w:val="none" w:sz="0" w:space="0" w:color="auto"/>
            <w:left w:val="none" w:sz="0" w:space="0" w:color="auto"/>
            <w:bottom w:val="none" w:sz="0" w:space="0" w:color="auto"/>
            <w:right w:val="none" w:sz="0" w:space="0" w:color="auto"/>
          </w:divBdr>
        </w:div>
        <w:div w:id="1512790782">
          <w:marLeft w:val="288"/>
          <w:marRight w:val="0"/>
          <w:marTop w:val="240"/>
          <w:marBottom w:val="0"/>
          <w:divBdr>
            <w:top w:val="none" w:sz="0" w:space="0" w:color="auto"/>
            <w:left w:val="none" w:sz="0" w:space="0" w:color="auto"/>
            <w:bottom w:val="none" w:sz="0" w:space="0" w:color="auto"/>
            <w:right w:val="none" w:sz="0" w:space="0" w:color="auto"/>
          </w:divBdr>
        </w:div>
      </w:divsChild>
    </w:div>
    <w:div w:id="859271137">
      <w:bodyDiv w:val="1"/>
      <w:marLeft w:val="0"/>
      <w:marRight w:val="0"/>
      <w:marTop w:val="0"/>
      <w:marBottom w:val="0"/>
      <w:divBdr>
        <w:top w:val="none" w:sz="0" w:space="0" w:color="auto"/>
        <w:left w:val="none" w:sz="0" w:space="0" w:color="auto"/>
        <w:bottom w:val="none" w:sz="0" w:space="0" w:color="auto"/>
        <w:right w:val="none" w:sz="0" w:space="0" w:color="auto"/>
      </w:divBdr>
      <w:divsChild>
        <w:div w:id="481049152">
          <w:marLeft w:val="720"/>
          <w:marRight w:val="0"/>
          <w:marTop w:val="360"/>
          <w:marBottom w:val="0"/>
          <w:divBdr>
            <w:top w:val="none" w:sz="0" w:space="0" w:color="auto"/>
            <w:left w:val="none" w:sz="0" w:space="0" w:color="auto"/>
            <w:bottom w:val="none" w:sz="0" w:space="0" w:color="auto"/>
            <w:right w:val="none" w:sz="0" w:space="0" w:color="auto"/>
          </w:divBdr>
        </w:div>
      </w:divsChild>
    </w:div>
    <w:div w:id="869799935">
      <w:bodyDiv w:val="1"/>
      <w:marLeft w:val="0"/>
      <w:marRight w:val="0"/>
      <w:marTop w:val="0"/>
      <w:marBottom w:val="0"/>
      <w:divBdr>
        <w:top w:val="none" w:sz="0" w:space="0" w:color="auto"/>
        <w:left w:val="none" w:sz="0" w:space="0" w:color="auto"/>
        <w:bottom w:val="none" w:sz="0" w:space="0" w:color="auto"/>
        <w:right w:val="none" w:sz="0" w:space="0" w:color="auto"/>
      </w:divBdr>
    </w:div>
    <w:div w:id="923614427">
      <w:bodyDiv w:val="1"/>
      <w:marLeft w:val="0"/>
      <w:marRight w:val="0"/>
      <w:marTop w:val="0"/>
      <w:marBottom w:val="0"/>
      <w:divBdr>
        <w:top w:val="none" w:sz="0" w:space="0" w:color="auto"/>
        <w:left w:val="none" w:sz="0" w:space="0" w:color="auto"/>
        <w:bottom w:val="none" w:sz="0" w:space="0" w:color="auto"/>
        <w:right w:val="none" w:sz="0" w:space="0" w:color="auto"/>
      </w:divBdr>
    </w:div>
    <w:div w:id="957830228">
      <w:bodyDiv w:val="1"/>
      <w:marLeft w:val="0"/>
      <w:marRight w:val="0"/>
      <w:marTop w:val="0"/>
      <w:marBottom w:val="0"/>
      <w:divBdr>
        <w:top w:val="none" w:sz="0" w:space="0" w:color="auto"/>
        <w:left w:val="none" w:sz="0" w:space="0" w:color="auto"/>
        <w:bottom w:val="none" w:sz="0" w:space="0" w:color="auto"/>
        <w:right w:val="none" w:sz="0" w:space="0" w:color="auto"/>
      </w:divBdr>
    </w:div>
    <w:div w:id="996299968">
      <w:bodyDiv w:val="1"/>
      <w:marLeft w:val="0"/>
      <w:marRight w:val="0"/>
      <w:marTop w:val="0"/>
      <w:marBottom w:val="0"/>
      <w:divBdr>
        <w:top w:val="none" w:sz="0" w:space="0" w:color="auto"/>
        <w:left w:val="none" w:sz="0" w:space="0" w:color="auto"/>
        <w:bottom w:val="none" w:sz="0" w:space="0" w:color="auto"/>
        <w:right w:val="none" w:sz="0" w:space="0" w:color="auto"/>
      </w:divBdr>
    </w:div>
    <w:div w:id="1041323022">
      <w:bodyDiv w:val="1"/>
      <w:marLeft w:val="0"/>
      <w:marRight w:val="0"/>
      <w:marTop w:val="0"/>
      <w:marBottom w:val="0"/>
      <w:divBdr>
        <w:top w:val="none" w:sz="0" w:space="0" w:color="auto"/>
        <w:left w:val="none" w:sz="0" w:space="0" w:color="auto"/>
        <w:bottom w:val="none" w:sz="0" w:space="0" w:color="auto"/>
        <w:right w:val="none" w:sz="0" w:space="0" w:color="auto"/>
      </w:divBdr>
      <w:divsChild>
        <w:div w:id="1462725801">
          <w:marLeft w:val="302"/>
          <w:marRight w:val="0"/>
          <w:marTop w:val="101"/>
          <w:marBottom w:val="0"/>
          <w:divBdr>
            <w:top w:val="none" w:sz="0" w:space="0" w:color="auto"/>
            <w:left w:val="none" w:sz="0" w:space="0" w:color="auto"/>
            <w:bottom w:val="none" w:sz="0" w:space="0" w:color="auto"/>
            <w:right w:val="none" w:sz="0" w:space="0" w:color="auto"/>
          </w:divBdr>
        </w:div>
        <w:div w:id="1655914232">
          <w:marLeft w:val="302"/>
          <w:marRight w:val="0"/>
          <w:marTop w:val="101"/>
          <w:marBottom w:val="0"/>
          <w:divBdr>
            <w:top w:val="none" w:sz="0" w:space="0" w:color="auto"/>
            <w:left w:val="none" w:sz="0" w:space="0" w:color="auto"/>
            <w:bottom w:val="none" w:sz="0" w:space="0" w:color="auto"/>
            <w:right w:val="none" w:sz="0" w:space="0" w:color="auto"/>
          </w:divBdr>
        </w:div>
      </w:divsChild>
    </w:div>
    <w:div w:id="1043361456">
      <w:bodyDiv w:val="1"/>
      <w:marLeft w:val="0"/>
      <w:marRight w:val="0"/>
      <w:marTop w:val="0"/>
      <w:marBottom w:val="0"/>
      <w:divBdr>
        <w:top w:val="none" w:sz="0" w:space="0" w:color="auto"/>
        <w:left w:val="none" w:sz="0" w:space="0" w:color="auto"/>
        <w:bottom w:val="none" w:sz="0" w:space="0" w:color="auto"/>
        <w:right w:val="none" w:sz="0" w:space="0" w:color="auto"/>
      </w:divBdr>
    </w:div>
    <w:div w:id="1101485193">
      <w:bodyDiv w:val="1"/>
      <w:marLeft w:val="0"/>
      <w:marRight w:val="0"/>
      <w:marTop w:val="0"/>
      <w:marBottom w:val="0"/>
      <w:divBdr>
        <w:top w:val="none" w:sz="0" w:space="0" w:color="auto"/>
        <w:left w:val="none" w:sz="0" w:space="0" w:color="auto"/>
        <w:bottom w:val="none" w:sz="0" w:space="0" w:color="auto"/>
        <w:right w:val="none" w:sz="0" w:space="0" w:color="auto"/>
      </w:divBdr>
    </w:div>
    <w:div w:id="1109736798">
      <w:bodyDiv w:val="1"/>
      <w:marLeft w:val="0"/>
      <w:marRight w:val="0"/>
      <w:marTop w:val="0"/>
      <w:marBottom w:val="0"/>
      <w:divBdr>
        <w:top w:val="none" w:sz="0" w:space="0" w:color="auto"/>
        <w:left w:val="none" w:sz="0" w:space="0" w:color="auto"/>
        <w:bottom w:val="none" w:sz="0" w:space="0" w:color="auto"/>
        <w:right w:val="none" w:sz="0" w:space="0" w:color="auto"/>
      </w:divBdr>
    </w:div>
    <w:div w:id="1116295976">
      <w:bodyDiv w:val="1"/>
      <w:marLeft w:val="0"/>
      <w:marRight w:val="0"/>
      <w:marTop w:val="0"/>
      <w:marBottom w:val="0"/>
      <w:divBdr>
        <w:top w:val="none" w:sz="0" w:space="0" w:color="auto"/>
        <w:left w:val="none" w:sz="0" w:space="0" w:color="auto"/>
        <w:bottom w:val="none" w:sz="0" w:space="0" w:color="auto"/>
        <w:right w:val="none" w:sz="0" w:space="0" w:color="auto"/>
      </w:divBdr>
      <w:divsChild>
        <w:div w:id="1509712664">
          <w:marLeft w:val="0"/>
          <w:marRight w:val="0"/>
          <w:marTop w:val="0"/>
          <w:marBottom w:val="0"/>
          <w:divBdr>
            <w:top w:val="none" w:sz="0" w:space="0" w:color="auto"/>
            <w:left w:val="none" w:sz="0" w:space="0" w:color="auto"/>
            <w:bottom w:val="none" w:sz="0" w:space="0" w:color="auto"/>
            <w:right w:val="none" w:sz="0" w:space="0" w:color="auto"/>
          </w:divBdr>
        </w:div>
      </w:divsChild>
    </w:div>
    <w:div w:id="1120034760">
      <w:bodyDiv w:val="1"/>
      <w:marLeft w:val="0"/>
      <w:marRight w:val="0"/>
      <w:marTop w:val="0"/>
      <w:marBottom w:val="0"/>
      <w:divBdr>
        <w:top w:val="none" w:sz="0" w:space="0" w:color="auto"/>
        <w:left w:val="none" w:sz="0" w:space="0" w:color="auto"/>
        <w:bottom w:val="none" w:sz="0" w:space="0" w:color="auto"/>
        <w:right w:val="none" w:sz="0" w:space="0" w:color="auto"/>
      </w:divBdr>
      <w:divsChild>
        <w:div w:id="1693067328">
          <w:marLeft w:val="0"/>
          <w:marRight w:val="0"/>
          <w:marTop w:val="0"/>
          <w:marBottom w:val="0"/>
          <w:divBdr>
            <w:top w:val="none" w:sz="0" w:space="0" w:color="auto"/>
            <w:left w:val="none" w:sz="0" w:space="0" w:color="auto"/>
            <w:bottom w:val="none" w:sz="0" w:space="0" w:color="auto"/>
            <w:right w:val="none" w:sz="0" w:space="0" w:color="auto"/>
          </w:divBdr>
        </w:div>
      </w:divsChild>
    </w:div>
    <w:div w:id="1123815491">
      <w:bodyDiv w:val="1"/>
      <w:marLeft w:val="0"/>
      <w:marRight w:val="0"/>
      <w:marTop w:val="0"/>
      <w:marBottom w:val="0"/>
      <w:divBdr>
        <w:top w:val="none" w:sz="0" w:space="0" w:color="auto"/>
        <w:left w:val="none" w:sz="0" w:space="0" w:color="auto"/>
        <w:bottom w:val="none" w:sz="0" w:space="0" w:color="auto"/>
        <w:right w:val="none" w:sz="0" w:space="0" w:color="auto"/>
      </w:divBdr>
      <w:divsChild>
        <w:div w:id="964773094">
          <w:marLeft w:val="0"/>
          <w:marRight w:val="0"/>
          <w:marTop w:val="0"/>
          <w:marBottom w:val="0"/>
          <w:divBdr>
            <w:top w:val="none" w:sz="0" w:space="0" w:color="auto"/>
            <w:left w:val="none" w:sz="0" w:space="0" w:color="auto"/>
            <w:bottom w:val="none" w:sz="0" w:space="0" w:color="auto"/>
            <w:right w:val="none" w:sz="0" w:space="0" w:color="auto"/>
          </w:divBdr>
          <w:divsChild>
            <w:div w:id="1194535176">
              <w:marLeft w:val="0"/>
              <w:marRight w:val="0"/>
              <w:marTop w:val="0"/>
              <w:marBottom w:val="0"/>
              <w:divBdr>
                <w:top w:val="none" w:sz="0" w:space="0" w:color="auto"/>
                <w:left w:val="none" w:sz="0" w:space="0" w:color="auto"/>
                <w:bottom w:val="none" w:sz="0" w:space="0" w:color="auto"/>
                <w:right w:val="none" w:sz="0" w:space="0" w:color="auto"/>
              </w:divBdr>
              <w:divsChild>
                <w:div w:id="17956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733503">
      <w:bodyDiv w:val="1"/>
      <w:marLeft w:val="0"/>
      <w:marRight w:val="0"/>
      <w:marTop w:val="0"/>
      <w:marBottom w:val="0"/>
      <w:divBdr>
        <w:top w:val="none" w:sz="0" w:space="0" w:color="auto"/>
        <w:left w:val="none" w:sz="0" w:space="0" w:color="auto"/>
        <w:bottom w:val="none" w:sz="0" w:space="0" w:color="auto"/>
        <w:right w:val="none" w:sz="0" w:space="0" w:color="auto"/>
      </w:divBdr>
    </w:div>
    <w:div w:id="1127702150">
      <w:bodyDiv w:val="1"/>
      <w:marLeft w:val="0"/>
      <w:marRight w:val="0"/>
      <w:marTop w:val="0"/>
      <w:marBottom w:val="0"/>
      <w:divBdr>
        <w:top w:val="none" w:sz="0" w:space="0" w:color="auto"/>
        <w:left w:val="none" w:sz="0" w:space="0" w:color="auto"/>
        <w:bottom w:val="none" w:sz="0" w:space="0" w:color="auto"/>
        <w:right w:val="none" w:sz="0" w:space="0" w:color="auto"/>
      </w:divBdr>
      <w:divsChild>
        <w:div w:id="1604067245">
          <w:marLeft w:val="0"/>
          <w:marRight w:val="0"/>
          <w:marTop w:val="0"/>
          <w:marBottom w:val="0"/>
          <w:divBdr>
            <w:top w:val="none" w:sz="0" w:space="0" w:color="auto"/>
            <w:left w:val="none" w:sz="0" w:space="0" w:color="auto"/>
            <w:bottom w:val="none" w:sz="0" w:space="0" w:color="auto"/>
            <w:right w:val="none" w:sz="0" w:space="0" w:color="auto"/>
          </w:divBdr>
          <w:divsChild>
            <w:div w:id="1199970231">
              <w:marLeft w:val="0"/>
              <w:marRight w:val="0"/>
              <w:marTop w:val="0"/>
              <w:marBottom w:val="0"/>
              <w:divBdr>
                <w:top w:val="none" w:sz="0" w:space="0" w:color="auto"/>
                <w:left w:val="none" w:sz="0" w:space="0" w:color="auto"/>
                <w:bottom w:val="none" w:sz="0" w:space="0" w:color="auto"/>
                <w:right w:val="none" w:sz="0" w:space="0" w:color="auto"/>
              </w:divBdr>
              <w:divsChild>
                <w:div w:id="1791589994">
                  <w:marLeft w:val="0"/>
                  <w:marRight w:val="0"/>
                  <w:marTop w:val="0"/>
                  <w:marBottom w:val="0"/>
                  <w:divBdr>
                    <w:top w:val="none" w:sz="0" w:space="0" w:color="auto"/>
                    <w:left w:val="none" w:sz="0" w:space="0" w:color="auto"/>
                    <w:bottom w:val="none" w:sz="0" w:space="0" w:color="auto"/>
                    <w:right w:val="none" w:sz="0" w:space="0" w:color="auto"/>
                  </w:divBdr>
                  <w:divsChild>
                    <w:div w:id="119227199">
                      <w:marLeft w:val="0"/>
                      <w:marRight w:val="0"/>
                      <w:marTop w:val="0"/>
                      <w:marBottom w:val="0"/>
                      <w:divBdr>
                        <w:top w:val="none" w:sz="0" w:space="0" w:color="auto"/>
                        <w:left w:val="none" w:sz="0" w:space="0" w:color="auto"/>
                        <w:bottom w:val="none" w:sz="0" w:space="0" w:color="auto"/>
                        <w:right w:val="none" w:sz="0" w:space="0" w:color="auto"/>
                      </w:divBdr>
                      <w:divsChild>
                        <w:div w:id="687874314">
                          <w:marLeft w:val="0"/>
                          <w:marRight w:val="0"/>
                          <w:marTop w:val="0"/>
                          <w:marBottom w:val="0"/>
                          <w:divBdr>
                            <w:top w:val="none" w:sz="0" w:space="0" w:color="auto"/>
                            <w:left w:val="none" w:sz="0" w:space="0" w:color="auto"/>
                            <w:bottom w:val="none" w:sz="0" w:space="0" w:color="auto"/>
                            <w:right w:val="none" w:sz="0" w:space="0" w:color="auto"/>
                          </w:divBdr>
                          <w:divsChild>
                            <w:div w:id="1981154138">
                              <w:marLeft w:val="-250"/>
                              <w:marRight w:val="0"/>
                              <w:marTop w:val="0"/>
                              <w:marBottom w:val="0"/>
                              <w:divBdr>
                                <w:top w:val="none" w:sz="0" w:space="0" w:color="auto"/>
                                <w:left w:val="none" w:sz="0" w:space="0" w:color="auto"/>
                                <w:bottom w:val="none" w:sz="0" w:space="0" w:color="auto"/>
                                <w:right w:val="none" w:sz="0" w:space="0" w:color="auto"/>
                              </w:divBdr>
                              <w:divsChild>
                                <w:div w:id="1322779124">
                                  <w:marLeft w:val="0"/>
                                  <w:marRight w:val="0"/>
                                  <w:marTop w:val="0"/>
                                  <w:marBottom w:val="0"/>
                                  <w:divBdr>
                                    <w:top w:val="none" w:sz="0" w:space="0" w:color="auto"/>
                                    <w:left w:val="none" w:sz="0" w:space="0" w:color="auto"/>
                                    <w:bottom w:val="none" w:sz="0" w:space="0" w:color="auto"/>
                                    <w:right w:val="none" w:sz="0" w:space="0" w:color="auto"/>
                                  </w:divBdr>
                                  <w:divsChild>
                                    <w:div w:id="1492327021">
                                      <w:marLeft w:val="0"/>
                                      <w:marRight w:val="0"/>
                                      <w:marTop w:val="0"/>
                                      <w:marBottom w:val="0"/>
                                      <w:divBdr>
                                        <w:top w:val="none" w:sz="0" w:space="0" w:color="auto"/>
                                        <w:left w:val="none" w:sz="0" w:space="0" w:color="auto"/>
                                        <w:bottom w:val="none" w:sz="0" w:space="0" w:color="auto"/>
                                        <w:right w:val="none" w:sz="0" w:space="0" w:color="auto"/>
                                      </w:divBdr>
                                      <w:divsChild>
                                        <w:div w:id="188471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7966780">
      <w:bodyDiv w:val="1"/>
      <w:marLeft w:val="0"/>
      <w:marRight w:val="0"/>
      <w:marTop w:val="0"/>
      <w:marBottom w:val="0"/>
      <w:divBdr>
        <w:top w:val="none" w:sz="0" w:space="0" w:color="auto"/>
        <w:left w:val="none" w:sz="0" w:space="0" w:color="auto"/>
        <w:bottom w:val="none" w:sz="0" w:space="0" w:color="auto"/>
        <w:right w:val="none" w:sz="0" w:space="0" w:color="auto"/>
      </w:divBdr>
      <w:divsChild>
        <w:div w:id="24406637">
          <w:marLeft w:val="336"/>
          <w:marRight w:val="0"/>
          <w:marTop w:val="120"/>
          <w:marBottom w:val="312"/>
          <w:divBdr>
            <w:top w:val="none" w:sz="0" w:space="0" w:color="auto"/>
            <w:left w:val="none" w:sz="0" w:space="0" w:color="auto"/>
            <w:bottom w:val="none" w:sz="0" w:space="0" w:color="auto"/>
            <w:right w:val="none" w:sz="0" w:space="0" w:color="auto"/>
          </w:divBdr>
          <w:divsChild>
            <w:div w:id="66683409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875968094">
          <w:marLeft w:val="336"/>
          <w:marRight w:val="0"/>
          <w:marTop w:val="120"/>
          <w:marBottom w:val="312"/>
          <w:divBdr>
            <w:top w:val="none" w:sz="0" w:space="0" w:color="auto"/>
            <w:left w:val="none" w:sz="0" w:space="0" w:color="auto"/>
            <w:bottom w:val="none" w:sz="0" w:space="0" w:color="auto"/>
            <w:right w:val="none" w:sz="0" w:space="0" w:color="auto"/>
          </w:divBdr>
          <w:divsChild>
            <w:div w:id="134397539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921137873">
          <w:marLeft w:val="336"/>
          <w:marRight w:val="0"/>
          <w:marTop w:val="120"/>
          <w:marBottom w:val="312"/>
          <w:divBdr>
            <w:top w:val="none" w:sz="0" w:space="0" w:color="auto"/>
            <w:left w:val="none" w:sz="0" w:space="0" w:color="auto"/>
            <w:bottom w:val="none" w:sz="0" w:space="0" w:color="auto"/>
            <w:right w:val="none" w:sz="0" w:space="0" w:color="auto"/>
          </w:divBdr>
          <w:divsChild>
            <w:div w:id="2075735750">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139306286">
      <w:bodyDiv w:val="1"/>
      <w:marLeft w:val="0"/>
      <w:marRight w:val="0"/>
      <w:marTop w:val="0"/>
      <w:marBottom w:val="0"/>
      <w:divBdr>
        <w:top w:val="none" w:sz="0" w:space="0" w:color="auto"/>
        <w:left w:val="none" w:sz="0" w:space="0" w:color="auto"/>
        <w:bottom w:val="none" w:sz="0" w:space="0" w:color="auto"/>
        <w:right w:val="none" w:sz="0" w:space="0" w:color="auto"/>
      </w:divBdr>
    </w:div>
    <w:div w:id="1164933442">
      <w:bodyDiv w:val="1"/>
      <w:marLeft w:val="0"/>
      <w:marRight w:val="0"/>
      <w:marTop w:val="0"/>
      <w:marBottom w:val="0"/>
      <w:divBdr>
        <w:top w:val="none" w:sz="0" w:space="0" w:color="auto"/>
        <w:left w:val="none" w:sz="0" w:space="0" w:color="auto"/>
        <w:bottom w:val="none" w:sz="0" w:space="0" w:color="auto"/>
        <w:right w:val="none" w:sz="0" w:space="0" w:color="auto"/>
      </w:divBdr>
    </w:div>
    <w:div w:id="1211727742">
      <w:bodyDiv w:val="1"/>
      <w:marLeft w:val="0"/>
      <w:marRight w:val="0"/>
      <w:marTop w:val="0"/>
      <w:marBottom w:val="0"/>
      <w:divBdr>
        <w:top w:val="none" w:sz="0" w:space="0" w:color="auto"/>
        <w:left w:val="none" w:sz="0" w:space="0" w:color="auto"/>
        <w:bottom w:val="none" w:sz="0" w:space="0" w:color="auto"/>
        <w:right w:val="none" w:sz="0" w:space="0" w:color="auto"/>
      </w:divBdr>
      <w:divsChild>
        <w:div w:id="275524626">
          <w:marLeft w:val="446"/>
          <w:marRight w:val="0"/>
          <w:marTop w:val="0"/>
          <w:marBottom w:val="0"/>
          <w:divBdr>
            <w:top w:val="none" w:sz="0" w:space="0" w:color="auto"/>
            <w:left w:val="none" w:sz="0" w:space="0" w:color="auto"/>
            <w:bottom w:val="none" w:sz="0" w:space="0" w:color="auto"/>
            <w:right w:val="none" w:sz="0" w:space="0" w:color="auto"/>
          </w:divBdr>
        </w:div>
        <w:div w:id="343242901">
          <w:marLeft w:val="446"/>
          <w:marRight w:val="0"/>
          <w:marTop w:val="0"/>
          <w:marBottom w:val="0"/>
          <w:divBdr>
            <w:top w:val="none" w:sz="0" w:space="0" w:color="auto"/>
            <w:left w:val="none" w:sz="0" w:space="0" w:color="auto"/>
            <w:bottom w:val="none" w:sz="0" w:space="0" w:color="auto"/>
            <w:right w:val="none" w:sz="0" w:space="0" w:color="auto"/>
          </w:divBdr>
        </w:div>
        <w:div w:id="364908285">
          <w:marLeft w:val="446"/>
          <w:marRight w:val="0"/>
          <w:marTop w:val="0"/>
          <w:marBottom w:val="0"/>
          <w:divBdr>
            <w:top w:val="none" w:sz="0" w:space="0" w:color="auto"/>
            <w:left w:val="none" w:sz="0" w:space="0" w:color="auto"/>
            <w:bottom w:val="none" w:sz="0" w:space="0" w:color="auto"/>
            <w:right w:val="none" w:sz="0" w:space="0" w:color="auto"/>
          </w:divBdr>
        </w:div>
        <w:div w:id="687484888">
          <w:marLeft w:val="446"/>
          <w:marRight w:val="0"/>
          <w:marTop w:val="0"/>
          <w:marBottom w:val="0"/>
          <w:divBdr>
            <w:top w:val="none" w:sz="0" w:space="0" w:color="auto"/>
            <w:left w:val="none" w:sz="0" w:space="0" w:color="auto"/>
            <w:bottom w:val="none" w:sz="0" w:space="0" w:color="auto"/>
            <w:right w:val="none" w:sz="0" w:space="0" w:color="auto"/>
          </w:divBdr>
        </w:div>
        <w:div w:id="729351494">
          <w:marLeft w:val="446"/>
          <w:marRight w:val="0"/>
          <w:marTop w:val="0"/>
          <w:marBottom w:val="0"/>
          <w:divBdr>
            <w:top w:val="none" w:sz="0" w:space="0" w:color="auto"/>
            <w:left w:val="none" w:sz="0" w:space="0" w:color="auto"/>
            <w:bottom w:val="none" w:sz="0" w:space="0" w:color="auto"/>
            <w:right w:val="none" w:sz="0" w:space="0" w:color="auto"/>
          </w:divBdr>
        </w:div>
        <w:div w:id="1182085154">
          <w:marLeft w:val="446"/>
          <w:marRight w:val="0"/>
          <w:marTop w:val="0"/>
          <w:marBottom w:val="0"/>
          <w:divBdr>
            <w:top w:val="none" w:sz="0" w:space="0" w:color="auto"/>
            <w:left w:val="none" w:sz="0" w:space="0" w:color="auto"/>
            <w:bottom w:val="none" w:sz="0" w:space="0" w:color="auto"/>
            <w:right w:val="none" w:sz="0" w:space="0" w:color="auto"/>
          </w:divBdr>
        </w:div>
        <w:div w:id="1567378552">
          <w:marLeft w:val="446"/>
          <w:marRight w:val="0"/>
          <w:marTop w:val="0"/>
          <w:marBottom w:val="0"/>
          <w:divBdr>
            <w:top w:val="none" w:sz="0" w:space="0" w:color="auto"/>
            <w:left w:val="none" w:sz="0" w:space="0" w:color="auto"/>
            <w:bottom w:val="none" w:sz="0" w:space="0" w:color="auto"/>
            <w:right w:val="none" w:sz="0" w:space="0" w:color="auto"/>
          </w:divBdr>
        </w:div>
      </w:divsChild>
    </w:div>
    <w:div w:id="1219976738">
      <w:bodyDiv w:val="1"/>
      <w:marLeft w:val="0"/>
      <w:marRight w:val="0"/>
      <w:marTop w:val="0"/>
      <w:marBottom w:val="0"/>
      <w:divBdr>
        <w:top w:val="none" w:sz="0" w:space="0" w:color="auto"/>
        <w:left w:val="none" w:sz="0" w:space="0" w:color="auto"/>
        <w:bottom w:val="none" w:sz="0" w:space="0" w:color="auto"/>
        <w:right w:val="none" w:sz="0" w:space="0" w:color="auto"/>
      </w:divBdr>
    </w:div>
    <w:div w:id="1234270616">
      <w:bodyDiv w:val="1"/>
      <w:marLeft w:val="0"/>
      <w:marRight w:val="0"/>
      <w:marTop w:val="0"/>
      <w:marBottom w:val="0"/>
      <w:divBdr>
        <w:top w:val="none" w:sz="0" w:space="0" w:color="auto"/>
        <w:left w:val="none" w:sz="0" w:space="0" w:color="auto"/>
        <w:bottom w:val="none" w:sz="0" w:space="0" w:color="auto"/>
        <w:right w:val="none" w:sz="0" w:space="0" w:color="auto"/>
      </w:divBdr>
    </w:div>
    <w:div w:id="1241450666">
      <w:bodyDiv w:val="1"/>
      <w:marLeft w:val="0"/>
      <w:marRight w:val="0"/>
      <w:marTop w:val="0"/>
      <w:marBottom w:val="0"/>
      <w:divBdr>
        <w:top w:val="none" w:sz="0" w:space="0" w:color="auto"/>
        <w:left w:val="none" w:sz="0" w:space="0" w:color="auto"/>
        <w:bottom w:val="none" w:sz="0" w:space="0" w:color="auto"/>
        <w:right w:val="none" w:sz="0" w:space="0" w:color="auto"/>
      </w:divBdr>
    </w:div>
    <w:div w:id="1274675921">
      <w:bodyDiv w:val="1"/>
      <w:marLeft w:val="0"/>
      <w:marRight w:val="0"/>
      <w:marTop w:val="0"/>
      <w:marBottom w:val="0"/>
      <w:divBdr>
        <w:top w:val="none" w:sz="0" w:space="0" w:color="auto"/>
        <w:left w:val="none" w:sz="0" w:space="0" w:color="auto"/>
        <w:bottom w:val="none" w:sz="0" w:space="0" w:color="auto"/>
        <w:right w:val="none" w:sz="0" w:space="0" w:color="auto"/>
      </w:divBdr>
    </w:div>
    <w:div w:id="1300652456">
      <w:bodyDiv w:val="1"/>
      <w:marLeft w:val="0"/>
      <w:marRight w:val="0"/>
      <w:marTop w:val="0"/>
      <w:marBottom w:val="0"/>
      <w:divBdr>
        <w:top w:val="none" w:sz="0" w:space="0" w:color="auto"/>
        <w:left w:val="none" w:sz="0" w:space="0" w:color="auto"/>
        <w:bottom w:val="none" w:sz="0" w:space="0" w:color="auto"/>
        <w:right w:val="none" w:sz="0" w:space="0" w:color="auto"/>
      </w:divBdr>
      <w:divsChild>
        <w:div w:id="392891851">
          <w:marLeft w:val="288"/>
          <w:marRight w:val="0"/>
          <w:marTop w:val="60"/>
          <w:marBottom w:val="0"/>
          <w:divBdr>
            <w:top w:val="none" w:sz="0" w:space="0" w:color="auto"/>
            <w:left w:val="none" w:sz="0" w:space="0" w:color="auto"/>
            <w:bottom w:val="none" w:sz="0" w:space="0" w:color="auto"/>
            <w:right w:val="none" w:sz="0" w:space="0" w:color="auto"/>
          </w:divBdr>
        </w:div>
        <w:div w:id="1222061845">
          <w:marLeft w:val="288"/>
          <w:marRight w:val="0"/>
          <w:marTop w:val="60"/>
          <w:marBottom w:val="0"/>
          <w:divBdr>
            <w:top w:val="none" w:sz="0" w:space="0" w:color="auto"/>
            <w:left w:val="none" w:sz="0" w:space="0" w:color="auto"/>
            <w:bottom w:val="none" w:sz="0" w:space="0" w:color="auto"/>
            <w:right w:val="none" w:sz="0" w:space="0" w:color="auto"/>
          </w:divBdr>
        </w:div>
      </w:divsChild>
    </w:div>
    <w:div w:id="1312832747">
      <w:bodyDiv w:val="1"/>
      <w:marLeft w:val="0"/>
      <w:marRight w:val="0"/>
      <w:marTop w:val="0"/>
      <w:marBottom w:val="0"/>
      <w:divBdr>
        <w:top w:val="none" w:sz="0" w:space="0" w:color="auto"/>
        <w:left w:val="none" w:sz="0" w:space="0" w:color="auto"/>
        <w:bottom w:val="none" w:sz="0" w:space="0" w:color="auto"/>
        <w:right w:val="none" w:sz="0" w:space="0" w:color="auto"/>
      </w:divBdr>
    </w:div>
    <w:div w:id="1316951335">
      <w:bodyDiv w:val="1"/>
      <w:marLeft w:val="0"/>
      <w:marRight w:val="0"/>
      <w:marTop w:val="0"/>
      <w:marBottom w:val="0"/>
      <w:divBdr>
        <w:top w:val="none" w:sz="0" w:space="0" w:color="auto"/>
        <w:left w:val="none" w:sz="0" w:space="0" w:color="auto"/>
        <w:bottom w:val="none" w:sz="0" w:space="0" w:color="auto"/>
        <w:right w:val="none" w:sz="0" w:space="0" w:color="auto"/>
      </w:divBdr>
      <w:divsChild>
        <w:div w:id="423384425">
          <w:marLeft w:val="0"/>
          <w:marRight w:val="0"/>
          <w:marTop w:val="0"/>
          <w:marBottom w:val="0"/>
          <w:divBdr>
            <w:top w:val="none" w:sz="0" w:space="0" w:color="auto"/>
            <w:left w:val="none" w:sz="0" w:space="0" w:color="auto"/>
            <w:bottom w:val="none" w:sz="0" w:space="0" w:color="auto"/>
            <w:right w:val="none" w:sz="0" w:space="0" w:color="auto"/>
          </w:divBdr>
        </w:div>
      </w:divsChild>
    </w:div>
    <w:div w:id="1319840174">
      <w:bodyDiv w:val="1"/>
      <w:marLeft w:val="0"/>
      <w:marRight w:val="0"/>
      <w:marTop w:val="0"/>
      <w:marBottom w:val="0"/>
      <w:divBdr>
        <w:top w:val="none" w:sz="0" w:space="0" w:color="auto"/>
        <w:left w:val="none" w:sz="0" w:space="0" w:color="auto"/>
        <w:bottom w:val="none" w:sz="0" w:space="0" w:color="auto"/>
        <w:right w:val="none" w:sz="0" w:space="0" w:color="auto"/>
      </w:divBdr>
    </w:div>
    <w:div w:id="1351831283">
      <w:bodyDiv w:val="1"/>
      <w:marLeft w:val="0"/>
      <w:marRight w:val="0"/>
      <w:marTop w:val="0"/>
      <w:marBottom w:val="0"/>
      <w:divBdr>
        <w:top w:val="none" w:sz="0" w:space="0" w:color="auto"/>
        <w:left w:val="none" w:sz="0" w:space="0" w:color="auto"/>
        <w:bottom w:val="none" w:sz="0" w:space="0" w:color="auto"/>
        <w:right w:val="none" w:sz="0" w:space="0" w:color="auto"/>
      </w:divBdr>
      <w:divsChild>
        <w:div w:id="821626285">
          <w:marLeft w:val="0"/>
          <w:marRight w:val="0"/>
          <w:marTop w:val="0"/>
          <w:marBottom w:val="0"/>
          <w:divBdr>
            <w:top w:val="none" w:sz="0" w:space="0" w:color="auto"/>
            <w:left w:val="none" w:sz="0" w:space="0" w:color="auto"/>
            <w:bottom w:val="none" w:sz="0" w:space="0" w:color="auto"/>
            <w:right w:val="none" w:sz="0" w:space="0" w:color="auto"/>
          </w:divBdr>
        </w:div>
      </w:divsChild>
    </w:div>
    <w:div w:id="1355230236">
      <w:bodyDiv w:val="1"/>
      <w:marLeft w:val="0"/>
      <w:marRight w:val="0"/>
      <w:marTop w:val="0"/>
      <w:marBottom w:val="0"/>
      <w:divBdr>
        <w:top w:val="none" w:sz="0" w:space="0" w:color="auto"/>
        <w:left w:val="none" w:sz="0" w:space="0" w:color="auto"/>
        <w:bottom w:val="none" w:sz="0" w:space="0" w:color="auto"/>
        <w:right w:val="none" w:sz="0" w:space="0" w:color="auto"/>
      </w:divBdr>
      <w:divsChild>
        <w:div w:id="137192005">
          <w:marLeft w:val="288"/>
          <w:marRight w:val="0"/>
          <w:marTop w:val="60"/>
          <w:marBottom w:val="0"/>
          <w:divBdr>
            <w:top w:val="none" w:sz="0" w:space="0" w:color="auto"/>
            <w:left w:val="none" w:sz="0" w:space="0" w:color="auto"/>
            <w:bottom w:val="none" w:sz="0" w:space="0" w:color="auto"/>
            <w:right w:val="none" w:sz="0" w:space="0" w:color="auto"/>
          </w:divBdr>
        </w:div>
        <w:div w:id="204369496">
          <w:marLeft w:val="288"/>
          <w:marRight w:val="0"/>
          <w:marTop w:val="60"/>
          <w:marBottom w:val="0"/>
          <w:divBdr>
            <w:top w:val="none" w:sz="0" w:space="0" w:color="auto"/>
            <w:left w:val="none" w:sz="0" w:space="0" w:color="auto"/>
            <w:bottom w:val="none" w:sz="0" w:space="0" w:color="auto"/>
            <w:right w:val="none" w:sz="0" w:space="0" w:color="auto"/>
          </w:divBdr>
        </w:div>
        <w:div w:id="249629653">
          <w:marLeft w:val="288"/>
          <w:marRight w:val="0"/>
          <w:marTop w:val="60"/>
          <w:marBottom w:val="0"/>
          <w:divBdr>
            <w:top w:val="none" w:sz="0" w:space="0" w:color="auto"/>
            <w:left w:val="none" w:sz="0" w:space="0" w:color="auto"/>
            <w:bottom w:val="none" w:sz="0" w:space="0" w:color="auto"/>
            <w:right w:val="none" w:sz="0" w:space="0" w:color="auto"/>
          </w:divBdr>
        </w:div>
        <w:div w:id="304555094">
          <w:marLeft w:val="288"/>
          <w:marRight w:val="0"/>
          <w:marTop w:val="60"/>
          <w:marBottom w:val="0"/>
          <w:divBdr>
            <w:top w:val="none" w:sz="0" w:space="0" w:color="auto"/>
            <w:left w:val="none" w:sz="0" w:space="0" w:color="auto"/>
            <w:bottom w:val="none" w:sz="0" w:space="0" w:color="auto"/>
            <w:right w:val="none" w:sz="0" w:space="0" w:color="auto"/>
          </w:divBdr>
        </w:div>
        <w:div w:id="338503775">
          <w:marLeft w:val="288"/>
          <w:marRight w:val="0"/>
          <w:marTop w:val="60"/>
          <w:marBottom w:val="0"/>
          <w:divBdr>
            <w:top w:val="none" w:sz="0" w:space="0" w:color="auto"/>
            <w:left w:val="none" w:sz="0" w:space="0" w:color="auto"/>
            <w:bottom w:val="none" w:sz="0" w:space="0" w:color="auto"/>
            <w:right w:val="none" w:sz="0" w:space="0" w:color="auto"/>
          </w:divBdr>
        </w:div>
        <w:div w:id="1725105332">
          <w:marLeft w:val="288"/>
          <w:marRight w:val="0"/>
          <w:marTop w:val="60"/>
          <w:marBottom w:val="0"/>
          <w:divBdr>
            <w:top w:val="none" w:sz="0" w:space="0" w:color="auto"/>
            <w:left w:val="none" w:sz="0" w:space="0" w:color="auto"/>
            <w:bottom w:val="none" w:sz="0" w:space="0" w:color="auto"/>
            <w:right w:val="none" w:sz="0" w:space="0" w:color="auto"/>
          </w:divBdr>
        </w:div>
        <w:div w:id="1852841116">
          <w:marLeft w:val="288"/>
          <w:marRight w:val="0"/>
          <w:marTop w:val="60"/>
          <w:marBottom w:val="0"/>
          <w:divBdr>
            <w:top w:val="none" w:sz="0" w:space="0" w:color="auto"/>
            <w:left w:val="none" w:sz="0" w:space="0" w:color="auto"/>
            <w:bottom w:val="none" w:sz="0" w:space="0" w:color="auto"/>
            <w:right w:val="none" w:sz="0" w:space="0" w:color="auto"/>
          </w:divBdr>
        </w:div>
      </w:divsChild>
    </w:div>
    <w:div w:id="1367948619">
      <w:bodyDiv w:val="1"/>
      <w:marLeft w:val="0"/>
      <w:marRight w:val="0"/>
      <w:marTop w:val="0"/>
      <w:marBottom w:val="0"/>
      <w:divBdr>
        <w:top w:val="none" w:sz="0" w:space="0" w:color="auto"/>
        <w:left w:val="none" w:sz="0" w:space="0" w:color="auto"/>
        <w:bottom w:val="none" w:sz="0" w:space="0" w:color="auto"/>
        <w:right w:val="none" w:sz="0" w:space="0" w:color="auto"/>
      </w:divBdr>
    </w:div>
    <w:div w:id="1390878439">
      <w:bodyDiv w:val="1"/>
      <w:marLeft w:val="0"/>
      <w:marRight w:val="0"/>
      <w:marTop w:val="0"/>
      <w:marBottom w:val="0"/>
      <w:divBdr>
        <w:top w:val="none" w:sz="0" w:space="0" w:color="auto"/>
        <w:left w:val="none" w:sz="0" w:space="0" w:color="auto"/>
        <w:bottom w:val="none" w:sz="0" w:space="0" w:color="auto"/>
        <w:right w:val="none" w:sz="0" w:space="0" w:color="auto"/>
      </w:divBdr>
      <w:divsChild>
        <w:div w:id="9341670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121233">
              <w:marLeft w:val="0"/>
              <w:marRight w:val="0"/>
              <w:marTop w:val="0"/>
              <w:marBottom w:val="0"/>
              <w:divBdr>
                <w:top w:val="none" w:sz="0" w:space="0" w:color="auto"/>
                <w:left w:val="none" w:sz="0" w:space="0" w:color="auto"/>
                <w:bottom w:val="none" w:sz="0" w:space="0" w:color="auto"/>
                <w:right w:val="none" w:sz="0" w:space="0" w:color="auto"/>
              </w:divBdr>
              <w:divsChild>
                <w:div w:id="6994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913728">
      <w:bodyDiv w:val="1"/>
      <w:marLeft w:val="0"/>
      <w:marRight w:val="0"/>
      <w:marTop w:val="0"/>
      <w:marBottom w:val="0"/>
      <w:divBdr>
        <w:top w:val="none" w:sz="0" w:space="0" w:color="auto"/>
        <w:left w:val="none" w:sz="0" w:space="0" w:color="auto"/>
        <w:bottom w:val="none" w:sz="0" w:space="0" w:color="auto"/>
        <w:right w:val="none" w:sz="0" w:space="0" w:color="auto"/>
      </w:divBdr>
    </w:div>
    <w:div w:id="1411580148">
      <w:bodyDiv w:val="1"/>
      <w:marLeft w:val="0"/>
      <w:marRight w:val="0"/>
      <w:marTop w:val="0"/>
      <w:marBottom w:val="0"/>
      <w:divBdr>
        <w:top w:val="none" w:sz="0" w:space="0" w:color="auto"/>
        <w:left w:val="none" w:sz="0" w:space="0" w:color="auto"/>
        <w:bottom w:val="none" w:sz="0" w:space="0" w:color="auto"/>
        <w:right w:val="none" w:sz="0" w:space="0" w:color="auto"/>
      </w:divBdr>
      <w:divsChild>
        <w:div w:id="573249216">
          <w:marLeft w:val="0"/>
          <w:marRight w:val="0"/>
          <w:marTop w:val="0"/>
          <w:marBottom w:val="0"/>
          <w:divBdr>
            <w:top w:val="none" w:sz="0" w:space="0" w:color="auto"/>
            <w:left w:val="none" w:sz="0" w:space="0" w:color="auto"/>
            <w:bottom w:val="none" w:sz="0" w:space="0" w:color="auto"/>
            <w:right w:val="none" w:sz="0" w:space="0" w:color="auto"/>
          </w:divBdr>
        </w:div>
      </w:divsChild>
    </w:div>
    <w:div w:id="1450510919">
      <w:bodyDiv w:val="1"/>
      <w:marLeft w:val="0"/>
      <w:marRight w:val="0"/>
      <w:marTop w:val="0"/>
      <w:marBottom w:val="0"/>
      <w:divBdr>
        <w:top w:val="none" w:sz="0" w:space="0" w:color="auto"/>
        <w:left w:val="none" w:sz="0" w:space="0" w:color="auto"/>
        <w:bottom w:val="none" w:sz="0" w:space="0" w:color="auto"/>
        <w:right w:val="none" w:sz="0" w:space="0" w:color="auto"/>
      </w:divBdr>
      <w:divsChild>
        <w:div w:id="393625584">
          <w:marLeft w:val="0"/>
          <w:marRight w:val="0"/>
          <w:marTop w:val="0"/>
          <w:marBottom w:val="0"/>
          <w:divBdr>
            <w:top w:val="none" w:sz="0" w:space="0" w:color="auto"/>
            <w:left w:val="none" w:sz="0" w:space="0" w:color="auto"/>
            <w:bottom w:val="none" w:sz="0" w:space="0" w:color="auto"/>
            <w:right w:val="none" w:sz="0" w:space="0" w:color="auto"/>
          </w:divBdr>
        </w:div>
        <w:div w:id="1472287532">
          <w:marLeft w:val="0"/>
          <w:marRight w:val="0"/>
          <w:marTop w:val="0"/>
          <w:marBottom w:val="0"/>
          <w:divBdr>
            <w:top w:val="none" w:sz="0" w:space="0" w:color="auto"/>
            <w:left w:val="none" w:sz="0" w:space="0" w:color="auto"/>
            <w:bottom w:val="none" w:sz="0" w:space="0" w:color="auto"/>
            <w:right w:val="none" w:sz="0" w:space="0" w:color="auto"/>
          </w:divBdr>
          <w:divsChild>
            <w:div w:id="846864819">
              <w:marLeft w:val="0"/>
              <w:marRight w:val="0"/>
              <w:marTop w:val="0"/>
              <w:marBottom w:val="0"/>
              <w:divBdr>
                <w:top w:val="none" w:sz="0" w:space="0" w:color="auto"/>
                <w:left w:val="none" w:sz="0" w:space="0" w:color="auto"/>
                <w:bottom w:val="none" w:sz="0" w:space="0" w:color="auto"/>
                <w:right w:val="none" w:sz="0" w:space="0" w:color="auto"/>
              </w:divBdr>
              <w:divsChild>
                <w:div w:id="161756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237573">
      <w:bodyDiv w:val="1"/>
      <w:marLeft w:val="0"/>
      <w:marRight w:val="0"/>
      <w:marTop w:val="0"/>
      <w:marBottom w:val="0"/>
      <w:divBdr>
        <w:top w:val="none" w:sz="0" w:space="0" w:color="auto"/>
        <w:left w:val="none" w:sz="0" w:space="0" w:color="auto"/>
        <w:bottom w:val="none" w:sz="0" w:space="0" w:color="auto"/>
        <w:right w:val="none" w:sz="0" w:space="0" w:color="auto"/>
      </w:divBdr>
    </w:div>
    <w:div w:id="1475870844">
      <w:bodyDiv w:val="1"/>
      <w:marLeft w:val="0"/>
      <w:marRight w:val="0"/>
      <w:marTop w:val="0"/>
      <w:marBottom w:val="0"/>
      <w:divBdr>
        <w:top w:val="none" w:sz="0" w:space="0" w:color="auto"/>
        <w:left w:val="none" w:sz="0" w:space="0" w:color="auto"/>
        <w:bottom w:val="none" w:sz="0" w:space="0" w:color="auto"/>
        <w:right w:val="none" w:sz="0" w:space="0" w:color="auto"/>
      </w:divBdr>
      <w:divsChild>
        <w:div w:id="406806836">
          <w:marLeft w:val="0"/>
          <w:marRight w:val="0"/>
          <w:marTop w:val="300"/>
          <w:marBottom w:val="0"/>
          <w:divBdr>
            <w:top w:val="none" w:sz="0" w:space="0" w:color="auto"/>
            <w:left w:val="none" w:sz="0" w:space="0" w:color="auto"/>
            <w:bottom w:val="none" w:sz="0" w:space="0" w:color="auto"/>
            <w:right w:val="none" w:sz="0" w:space="0" w:color="auto"/>
          </w:divBdr>
        </w:div>
        <w:div w:id="2077236472">
          <w:marLeft w:val="0"/>
          <w:marRight w:val="0"/>
          <w:marTop w:val="0"/>
          <w:marBottom w:val="0"/>
          <w:divBdr>
            <w:top w:val="none" w:sz="0" w:space="0" w:color="auto"/>
            <w:left w:val="none" w:sz="0" w:space="0" w:color="auto"/>
            <w:bottom w:val="none" w:sz="0" w:space="0" w:color="auto"/>
            <w:right w:val="none" w:sz="0" w:space="0" w:color="auto"/>
          </w:divBdr>
        </w:div>
      </w:divsChild>
    </w:div>
    <w:div w:id="1525829595">
      <w:bodyDiv w:val="1"/>
      <w:marLeft w:val="0"/>
      <w:marRight w:val="0"/>
      <w:marTop w:val="0"/>
      <w:marBottom w:val="0"/>
      <w:divBdr>
        <w:top w:val="none" w:sz="0" w:space="0" w:color="auto"/>
        <w:left w:val="none" w:sz="0" w:space="0" w:color="auto"/>
        <w:bottom w:val="none" w:sz="0" w:space="0" w:color="auto"/>
        <w:right w:val="none" w:sz="0" w:space="0" w:color="auto"/>
      </w:divBdr>
    </w:div>
    <w:div w:id="1543977132">
      <w:bodyDiv w:val="1"/>
      <w:marLeft w:val="0"/>
      <w:marRight w:val="0"/>
      <w:marTop w:val="0"/>
      <w:marBottom w:val="0"/>
      <w:divBdr>
        <w:top w:val="none" w:sz="0" w:space="0" w:color="auto"/>
        <w:left w:val="none" w:sz="0" w:space="0" w:color="auto"/>
        <w:bottom w:val="none" w:sz="0" w:space="0" w:color="auto"/>
        <w:right w:val="none" w:sz="0" w:space="0" w:color="auto"/>
      </w:divBdr>
      <w:divsChild>
        <w:div w:id="530651295">
          <w:marLeft w:val="0"/>
          <w:marRight w:val="0"/>
          <w:marTop w:val="192"/>
          <w:marBottom w:val="0"/>
          <w:divBdr>
            <w:top w:val="none" w:sz="0" w:space="0" w:color="auto"/>
            <w:left w:val="none" w:sz="0" w:space="0" w:color="auto"/>
            <w:bottom w:val="none" w:sz="0" w:space="0" w:color="auto"/>
            <w:right w:val="none" w:sz="0" w:space="0" w:color="auto"/>
          </w:divBdr>
        </w:div>
        <w:div w:id="656999955">
          <w:marLeft w:val="0"/>
          <w:marRight w:val="0"/>
          <w:marTop w:val="192"/>
          <w:marBottom w:val="0"/>
          <w:divBdr>
            <w:top w:val="none" w:sz="0" w:space="0" w:color="auto"/>
            <w:left w:val="none" w:sz="0" w:space="0" w:color="auto"/>
            <w:bottom w:val="none" w:sz="0" w:space="0" w:color="auto"/>
            <w:right w:val="none" w:sz="0" w:space="0" w:color="auto"/>
          </w:divBdr>
        </w:div>
        <w:div w:id="671492445">
          <w:marLeft w:val="0"/>
          <w:marRight w:val="0"/>
          <w:marTop w:val="192"/>
          <w:marBottom w:val="0"/>
          <w:divBdr>
            <w:top w:val="none" w:sz="0" w:space="0" w:color="auto"/>
            <w:left w:val="none" w:sz="0" w:space="0" w:color="auto"/>
            <w:bottom w:val="none" w:sz="0" w:space="0" w:color="auto"/>
            <w:right w:val="none" w:sz="0" w:space="0" w:color="auto"/>
          </w:divBdr>
        </w:div>
      </w:divsChild>
    </w:div>
    <w:div w:id="1569153178">
      <w:bodyDiv w:val="1"/>
      <w:marLeft w:val="0"/>
      <w:marRight w:val="0"/>
      <w:marTop w:val="0"/>
      <w:marBottom w:val="0"/>
      <w:divBdr>
        <w:top w:val="none" w:sz="0" w:space="0" w:color="auto"/>
        <w:left w:val="none" w:sz="0" w:space="0" w:color="auto"/>
        <w:bottom w:val="none" w:sz="0" w:space="0" w:color="auto"/>
        <w:right w:val="none" w:sz="0" w:space="0" w:color="auto"/>
      </w:divBdr>
      <w:divsChild>
        <w:div w:id="546990527">
          <w:marLeft w:val="302"/>
          <w:marRight w:val="0"/>
          <w:marTop w:val="101"/>
          <w:marBottom w:val="0"/>
          <w:divBdr>
            <w:top w:val="none" w:sz="0" w:space="0" w:color="auto"/>
            <w:left w:val="none" w:sz="0" w:space="0" w:color="auto"/>
            <w:bottom w:val="none" w:sz="0" w:space="0" w:color="auto"/>
            <w:right w:val="none" w:sz="0" w:space="0" w:color="auto"/>
          </w:divBdr>
        </w:div>
        <w:div w:id="1859849274">
          <w:marLeft w:val="302"/>
          <w:marRight w:val="0"/>
          <w:marTop w:val="101"/>
          <w:marBottom w:val="0"/>
          <w:divBdr>
            <w:top w:val="none" w:sz="0" w:space="0" w:color="auto"/>
            <w:left w:val="none" w:sz="0" w:space="0" w:color="auto"/>
            <w:bottom w:val="none" w:sz="0" w:space="0" w:color="auto"/>
            <w:right w:val="none" w:sz="0" w:space="0" w:color="auto"/>
          </w:divBdr>
        </w:div>
      </w:divsChild>
    </w:div>
    <w:div w:id="1598517248">
      <w:bodyDiv w:val="1"/>
      <w:marLeft w:val="0"/>
      <w:marRight w:val="0"/>
      <w:marTop w:val="0"/>
      <w:marBottom w:val="0"/>
      <w:divBdr>
        <w:top w:val="none" w:sz="0" w:space="0" w:color="auto"/>
        <w:left w:val="none" w:sz="0" w:space="0" w:color="auto"/>
        <w:bottom w:val="none" w:sz="0" w:space="0" w:color="auto"/>
        <w:right w:val="none" w:sz="0" w:space="0" w:color="auto"/>
      </w:divBdr>
    </w:div>
    <w:div w:id="1605190452">
      <w:bodyDiv w:val="1"/>
      <w:marLeft w:val="0"/>
      <w:marRight w:val="0"/>
      <w:marTop w:val="0"/>
      <w:marBottom w:val="0"/>
      <w:divBdr>
        <w:top w:val="none" w:sz="0" w:space="0" w:color="auto"/>
        <w:left w:val="none" w:sz="0" w:space="0" w:color="auto"/>
        <w:bottom w:val="none" w:sz="0" w:space="0" w:color="auto"/>
        <w:right w:val="none" w:sz="0" w:space="0" w:color="auto"/>
      </w:divBdr>
    </w:div>
    <w:div w:id="1633091601">
      <w:bodyDiv w:val="1"/>
      <w:marLeft w:val="0"/>
      <w:marRight w:val="0"/>
      <w:marTop w:val="0"/>
      <w:marBottom w:val="0"/>
      <w:divBdr>
        <w:top w:val="none" w:sz="0" w:space="0" w:color="auto"/>
        <w:left w:val="none" w:sz="0" w:space="0" w:color="auto"/>
        <w:bottom w:val="none" w:sz="0" w:space="0" w:color="auto"/>
        <w:right w:val="none" w:sz="0" w:space="0" w:color="auto"/>
      </w:divBdr>
      <w:divsChild>
        <w:div w:id="389773740">
          <w:marLeft w:val="302"/>
          <w:marRight w:val="0"/>
          <w:marTop w:val="101"/>
          <w:marBottom w:val="0"/>
          <w:divBdr>
            <w:top w:val="none" w:sz="0" w:space="0" w:color="auto"/>
            <w:left w:val="none" w:sz="0" w:space="0" w:color="auto"/>
            <w:bottom w:val="none" w:sz="0" w:space="0" w:color="auto"/>
            <w:right w:val="none" w:sz="0" w:space="0" w:color="auto"/>
          </w:divBdr>
        </w:div>
        <w:div w:id="1234705701">
          <w:marLeft w:val="302"/>
          <w:marRight w:val="0"/>
          <w:marTop w:val="101"/>
          <w:marBottom w:val="0"/>
          <w:divBdr>
            <w:top w:val="none" w:sz="0" w:space="0" w:color="auto"/>
            <w:left w:val="none" w:sz="0" w:space="0" w:color="auto"/>
            <w:bottom w:val="none" w:sz="0" w:space="0" w:color="auto"/>
            <w:right w:val="none" w:sz="0" w:space="0" w:color="auto"/>
          </w:divBdr>
        </w:div>
        <w:div w:id="1894074582">
          <w:marLeft w:val="302"/>
          <w:marRight w:val="0"/>
          <w:marTop w:val="101"/>
          <w:marBottom w:val="0"/>
          <w:divBdr>
            <w:top w:val="none" w:sz="0" w:space="0" w:color="auto"/>
            <w:left w:val="none" w:sz="0" w:space="0" w:color="auto"/>
            <w:bottom w:val="none" w:sz="0" w:space="0" w:color="auto"/>
            <w:right w:val="none" w:sz="0" w:space="0" w:color="auto"/>
          </w:divBdr>
        </w:div>
      </w:divsChild>
    </w:div>
    <w:div w:id="1663241593">
      <w:bodyDiv w:val="1"/>
      <w:marLeft w:val="0"/>
      <w:marRight w:val="0"/>
      <w:marTop w:val="0"/>
      <w:marBottom w:val="0"/>
      <w:divBdr>
        <w:top w:val="none" w:sz="0" w:space="0" w:color="auto"/>
        <w:left w:val="none" w:sz="0" w:space="0" w:color="auto"/>
        <w:bottom w:val="none" w:sz="0" w:space="0" w:color="auto"/>
        <w:right w:val="none" w:sz="0" w:space="0" w:color="auto"/>
      </w:divBdr>
    </w:div>
    <w:div w:id="1664552516">
      <w:bodyDiv w:val="1"/>
      <w:marLeft w:val="0"/>
      <w:marRight w:val="0"/>
      <w:marTop w:val="0"/>
      <w:marBottom w:val="0"/>
      <w:divBdr>
        <w:top w:val="none" w:sz="0" w:space="0" w:color="auto"/>
        <w:left w:val="none" w:sz="0" w:space="0" w:color="auto"/>
        <w:bottom w:val="none" w:sz="0" w:space="0" w:color="auto"/>
        <w:right w:val="none" w:sz="0" w:space="0" w:color="auto"/>
      </w:divBdr>
      <w:divsChild>
        <w:div w:id="169760193">
          <w:marLeft w:val="720"/>
          <w:marRight w:val="0"/>
          <w:marTop w:val="0"/>
          <w:marBottom w:val="0"/>
          <w:divBdr>
            <w:top w:val="none" w:sz="0" w:space="0" w:color="auto"/>
            <w:left w:val="none" w:sz="0" w:space="0" w:color="auto"/>
            <w:bottom w:val="none" w:sz="0" w:space="0" w:color="auto"/>
            <w:right w:val="none" w:sz="0" w:space="0" w:color="auto"/>
          </w:divBdr>
        </w:div>
        <w:div w:id="594165916">
          <w:marLeft w:val="720"/>
          <w:marRight w:val="0"/>
          <w:marTop w:val="0"/>
          <w:marBottom w:val="0"/>
          <w:divBdr>
            <w:top w:val="none" w:sz="0" w:space="0" w:color="auto"/>
            <w:left w:val="none" w:sz="0" w:space="0" w:color="auto"/>
            <w:bottom w:val="none" w:sz="0" w:space="0" w:color="auto"/>
            <w:right w:val="none" w:sz="0" w:space="0" w:color="auto"/>
          </w:divBdr>
        </w:div>
        <w:div w:id="745802994">
          <w:marLeft w:val="720"/>
          <w:marRight w:val="0"/>
          <w:marTop w:val="0"/>
          <w:marBottom w:val="0"/>
          <w:divBdr>
            <w:top w:val="none" w:sz="0" w:space="0" w:color="auto"/>
            <w:left w:val="none" w:sz="0" w:space="0" w:color="auto"/>
            <w:bottom w:val="none" w:sz="0" w:space="0" w:color="auto"/>
            <w:right w:val="none" w:sz="0" w:space="0" w:color="auto"/>
          </w:divBdr>
        </w:div>
        <w:div w:id="822701404">
          <w:marLeft w:val="720"/>
          <w:marRight w:val="0"/>
          <w:marTop w:val="0"/>
          <w:marBottom w:val="0"/>
          <w:divBdr>
            <w:top w:val="none" w:sz="0" w:space="0" w:color="auto"/>
            <w:left w:val="none" w:sz="0" w:space="0" w:color="auto"/>
            <w:bottom w:val="none" w:sz="0" w:space="0" w:color="auto"/>
            <w:right w:val="none" w:sz="0" w:space="0" w:color="auto"/>
          </w:divBdr>
        </w:div>
        <w:div w:id="1557427347">
          <w:marLeft w:val="720"/>
          <w:marRight w:val="0"/>
          <w:marTop w:val="0"/>
          <w:marBottom w:val="0"/>
          <w:divBdr>
            <w:top w:val="none" w:sz="0" w:space="0" w:color="auto"/>
            <w:left w:val="none" w:sz="0" w:space="0" w:color="auto"/>
            <w:bottom w:val="none" w:sz="0" w:space="0" w:color="auto"/>
            <w:right w:val="none" w:sz="0" w:space="0" w:color="auto"/>
          </w:divBdr>
        </w:div>
        <w:div w:id="2088963232">
          <w:marLeft w:val="720"/>
          <w:marRight w:val="0"/>
          <w:marTop w:val="0"/>
          <w:marBottom w:val="0"/>
          <w:divBdr>
            <w:top w:val="none" w:sz="0" w:space="0" w:color="auto"/>
            <w:left w:val="none" w:sz="0" w:space="0" w:color="auto"/>
            <w:bottom w:val="none" w:sz="0" w:space="0" w:color="auto"/>
            <w:right w:val="none" w:sz="0" w:space="0" w:color="auto"/>
          </w:divBdr>
        </w:div>
      </w:divsChild>
    </w:div>
    <w:div w:id="1677221264">
      <w:bodyDiv w:val="1"/>
      <w:marLeft w:val="0"/>
      <w:marRight w:val="0"/>
      <w:marTop w:val="0"/>
      <w:marBottom w:val="0"/>
      <w:divBdr>
        <w:top w:val="none" w:sz="0" w:space="0" w:color="auto"/>
        <w:left w:val="none" w:sz="0" w:space="0" w:color="auto"/>
        <w:bottom w:val="none" w:sz="0" w:space="0" w:color="auto"/>
        <w:right w:val="none" w:sz="0" w:space="0" w:color="auto"/>
      </w:divBdr>
    </w:div>
    <w:div w:id="1703557628">
      <w:bodyDiv w:val="1"/>
      <w:marLeft w:val="0"/>
      <w:marRight w:val="0"/>
      <w:marTop w:val="0"/>
      <w:marBottom w:val="0"/>
      <w:divBdr>
        <w:top w:val="none" w:sz="0" w:space="0" w:color="auto"/>
        <w:left w:val="none" w:sz="0" w:space="0" w:color="auto"/>
        <w:bottom w:val="none" w:sz="0" w:space="0" w:color="auto"/>
        <w:right w:val="none" w:sz="0" w:space="0" w:color="auto"/>
      </w:divBdr>
    </w:div>
    <w:div w:id="1715737902">
      <w:bodyDiv w:val="1"/>
      <w:marLeft w:val="0"/>
      <w:marRight w:val="0"/>
      <w:marTop w:val="0"/>
      <w:marBottom w:val="0"/>
      <w:divBdr>
        <w:top w:val="none" w:sz="0" w:space="0" w:color="auto"/>
        <w:left w:val="none" w:sz="0" w:space="0" w:color="auto"/>
        <w:bottom w:val="none" w:sz="0" w:space="0" w:color="auto"/>
        <w:right w:val="none" w:sz="0" w:space="0" w:color="auto"/>
      </w:divBdr>
    </w:div>
    <w:div w:id="1719552648">
      <w:bodyDiv w:val="1"/>
      <w:marLeft w:val="0"/>
      <w:marRight w:val="0"/>
      <w:marTop w:val="0"/>
      <w:marBottom w:val="0"/>
      <w:divBdr>
        <w:top w:val="none" w:sz="0" w:space="0" w:color="auto"/>
        <w:left w:val="none" w:sz="0" w:space="0" w:color="auto"/>
        <w:bottom w:val="none" w:sz="0" w:space="0" w:color="auto"/>
        <w:right w:val="none" w:sz="0" w:space="0" w:color="auto"/>
      </w:divBdr>
    </w:div>
    <w:div w:id="1725448388">
      <w:bodyDiv w:val="1"/>
      <w:marLeft w:val="0"/>
      <w:marRight w:val="0"/>
      <w:marTop w:val="0"/>
      <w:marBottom w:val="0"/>
      <w:divBdr>
        <w:top w:val="none" w:sz="0" w:space="0" w:color="auto"/>
        <w:left w:val="none" w:sz="0" w:space="0" w:color="auto"/>
        <w:bottom w:val="none" w:sz="0" w:space="0" w:color="auto"/>
        <w:right w:val="none" w:sz="0" w:space="0" w:color="auto"/>
      </w:divBdr>
      <w:divsChild>
        <w:div w:id="563176878">
          <w:marLeft w:val="0"/>
          <w:marRight w:val="0"/>
          <w:marTop w:val="0"/>
          <w:marBottom w:val="0"/>
          <w:divBdr>
            <w:top w:val="none" w:sz="0" w:space="0" w:color="auto"/>
            <w:left w:val="none" w:sz="0" w:space="0" w:color="auto"/>
            <w:bottom w:val="none" w:sz="0" w:space="0" w:color="auto"/>
            <w:right w:val="none" w:sz="0" w:space="0" w:color="auto"/>
          </w:divBdr>
          <w:divsChild>
            <w:div w:id="830295306">
              <w:marLeft w:val="0"/>
              <w:marRight w:val="0"/>
              <w:marTop w:val="0"/>
              <w:marBottom w:val="0"/>
              <w:divBdr>
                <w:top w:val="none" w:sz="0" w:space="0" w:color="auto"/>
                <w:left w:val="none" w:sz="0" w:space="0" w:color="auto"/>
                <w:bottom w:val="none" w:sz="0" w:space="0" w:color="auto"/>
                <w:right w:val="none" w:sz="0" w:space="0" w:color="auto"/>
              </w:divBdr>
              <w:divsChild>
                <w:div w:id="17789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786361">
      <w:bodyDiv w:val="1"/>
      <w:marLeft w:val="0"/>
      <w:marRight w:val="0"/>
      <w:marTop w:val="0"/>
      <w:marBottom w:val="0"/>
      <w:divBdr>
        <w:top w:val="none" w:sz="0" w:space="0" w:color="auto"/>
        <w:left w:val="none" w:sz="0" w:space="0" w:color="auto"/>
        <w:bottom w:val="none" w:sz="0" w:space="0" w:color="auto"/>
        <w:right w:val="none" w:sz="0" w:space="0" w:color="auto"/>
      </w:divBdr>
    </w:div>
    <w:div w:id="1749381247">
      <w:bodyDiv w:val="1"/>
      <w:marLeft w:val="0"/>
      <w:marRight w:val="0"/>
      <w:marTop w:val="0"/>
      <w:marBottom w:val="0"/>
      <w:divBdr>
        <w:top w:val="none" w:sz="0" w:space="0" w:color="auto"/>
        <w:left w:val="none" w:sz="0" w:space="0" w:color="auto"/>
        <w:bottom w:val="none" w:sz="0" w:space="0" w:color="auto"/>
        <w:right w:val="none" w:sz="0" w:space="0" w:color="auto"/>
      </w:divBdr>
    </w:div>
    <w:div w:id="1771512359">
      <w:bodyDiv w:val="1"/>
      <w:marLeft w:val="0"/>
      <w:marRight w:val="0"/>
      <w:marTop w:val="0"/>
      <w:marBottom w:val="0"/>
      <w:divBdr>
        <w:top w:val="none" w:sz="0" w:space="0" w:color="auto"/>
        <w:left w:val="none" w:sz="0" w:space="0" w:color="auto"/>
        <w:bottom w:val="none" w:sz="0" w:space="0" w:color="auto"/>
        <w:right w:val="none" w:sz="0" w:space="0" w:color="auto"/>
      </w:divBdr>
      <w:divsChild>
        <w:div w:id="92361368">
          <w:marLeft w:val="288"/>
          <w:marRight w:val="0"/>
          <w:marTop w:val="240"/>
          <w:marBottom w:val="0"/>
          <w:divBdr>
            <w:top w:val="none" w:sz="0" w:space="0" w:color="auto"/>
            <w:left w:val="none" w:sz="0" w:space="0" w:color="auto"/>
            <w:bottom w:val="none" w:sz="0" w:space="0" w:color="auto"/>
            <w:right w:val="none" w:sz="0" w:space="0" w:color="auto"/>
          </w:divBdr>
        </w:div>
        <w:div w:id="356740596">
          <w:marLeft w:val="288"/>
          <w:marRight w:val="0"/>
          <w:marTop w:val="240"/>
          <w:marBottom w:val="0"/>
          <w:divBdr>
            <w:top w:val="none" w:sz="0" w:space="0" w:color="auto"/>
            <w:left w:val="none" w:sz="0" w:space="0" w:color="auto"/>
            <w:bottom w:val="none" w:sz="0" w:space="0" w:color="auto"/>
            <w:right w:val="none" w:sz="0" w:space="0" w:color="auto"/>
          </w:divBdr>
        </w:div>
        <w:div w:id="384917893">
          <w:marLeft w:val="288"/>
          <w:marRight w:val="0"/>
          <w:marTop w:val="240"/>
          <w:marBottom w:val="0"/>
          <w:divBdr>
            <w:top w:val="none" w:sz="0" w:space="0" w:color="auto"/>
            <w:left w:val="none" w:sz="0" w:space="0" w:color="auto"/>
            <w:bottom w:val="none" w:sz="0" w:space="0" w:color="auto"/>
            <w:right w:val="none" w:sz="0" w:space="0" w:color="auto"/>
          </w:divBdr>
        </w:div>
        <w:div w:id="513081637">
          <w:marLeft w:val="288"/>
          <w:marRight w:val="0"/>
          <w:marTop w:val="240"/>
          <w:marBottom w:val="0"/>
          <w:divBdr>
            <w:top w:val="none" w:sz="0" w:space="0" w:color="auto"/>
            <w:left w:val="none" w:sz="0" w:space="0" w:color="auto"/>
            <w:bottom w:val="none" w:sz="0" w:space="0" w:color="auto"/>
            <w:right w:val="none" w:sz="0" w:space="0" w:color="auto"/>
          </w:divBdr>
        </w:div>
        <w:div w:id="754862362">
          <w:marLeft w:val="288"/>
          <w:marRight w:val="0"/>
          <w:marTop w:val="240"/>
          <w:marBottom w:val="0"/>
          <w:divBdr>
            <w:top w:val="none" w:sz="0" w:space="0" w:color="auto"/>
            <w:left w:val="none" w:sz="0" w:space="0" w:color="auto"/>
            <w:bottom w:val="none" w:sz="0" w:space="0" w:color="auto"/>
            <w:right w:val="none" w:sz="0" w:space="0" w:color="auto"/>
          </w:divBdr>
        </w:div>
        <w:div w:id="1153376872">
          <w:marLeft w:val="288"/>
          <w:marRight w:val="0"/>
          <w:marTop w:val="240"/>
          <w:marBottom w:val="0"/>
          <w:divBdr>
            <w:top w:val="none" w:sz="0" w:space="0" w:color="auto"/>
            <w:left w:val="none" w:sz="0" w:space="0" w:color="auto"/>
            <w:bottom w:val="none" w:sz="0" w:space="0" w:color="auto"/>
            <w:right w:val="none" w:sz="0" w:space="0" w:color="auto"/>
          </w:divBdr>
        </w:div>
        <w:div w:id="1648898115">
          <w:marLeft w:val="288"/>
          <w:marRight w:val="0"/>
          <w:marTop w:val="240"/>
          <w:marBottom w:val="0"/>
          <w:divBdr>
            <w:top w:val="none" w:sz="0" w:space="0" w:color="auto"/>
            <w:left w:val="none" w:sz="0" w:space="0" w:color="auto"/>
            <w:bottom w:val="none" w:sz="0" w:space="0" w:color="auto"/>
            <w:right w:val="none" w:sz="0" w:space="0" w:color="auto"/>
          </w:divBdr>
        </w:div>
      </w:divsChild>
    </w:div>
    <w:div w:id="1798062705">
      <w:bodyDiv w:val="1"/>
      <w:marLeft w:val="0"/>
      <w:marRight w:val="0"/>
      <w:marTop w:val="0"/>
      <w:marBottom w:val="0"/>
      <w:divBdr>
        <w:top w:val="none" w:sz="0" w:space="0" w:color="auto"/>
        <w:left w:val="none" w:sz="0" w:space="0" w:color="auto"/>
        <w:bottom w:val="none" w:sz="0" w:space="0" w:color="auto"/>
        <w:right w:val="none" w:sz="0" w:space="0" w:color="auto"/>
      </w:divBdr>
    </w:div>
    <w:div w:id="1809349142">
      <w:bodyDiv w:val="1"/>
      <w:marLeft w:val="0"/>
      <w:marRight w:val="0"/>
      <w:marTop w:val="0"/>
      <w:marBottom w:val="0"/>
      <w:divBdr>
        <w:top w:val="none" w:sz="0" w:space="0" w:color="auto"/>
        <w:left w:val="none" w:sz="0" w:space="0" w:color="auto"/>
        <w:bottom w:val="none" w:sz="0" w:space="0" w:color="auto"/>
        <w:right w:val="none" w:sz="0" w:space="0" w:color="auto"/>
      </w:divBdr>
      <w:divsChild>
        <w:div w:id="224223655">
          <w:marLeft w:val="720"/>
          <w:marRight w:val="0"/>
          <w:marTop w:val="360"/>
          <w:marBottom w:val="0"/>
          <w:divBdr>
            <w:top w:val="none" w:sz="0" w:space="0" w:color="auto"/>
            <w:left w:val="none" w:sz="0" w:space="0" w:color="auto"/>
            <w:bottom w:val="none" w:sz="0" w:space="0" w:color="auto"/>
            <w:right w:val="none" w:sz="0" w:space="0" w:color="auto"/>
          </w:divBdr>
        </w:div>
      </w:divsChild>
    </w:div>
    <w:div w:id="1846478682">
      <w:bodyDiv w:val="1"/>
      <w:marLeft w:val="0"/>
      <w:marRight w:val="0"/>
      <w:marTop w:val="0"/>
      <w:marBottom w:val="0"/>
      <w:divBdr>
        <w:top w:val="none" w:sz="0" w:space="0" w:color="auto"/>
        <w:left w:val="none" w:sz="0" w:space="0" w:color="auto"/>
        <w:bottom w:val="none" w:sz="0" w:space="0" w:color="auto"/>
        <w:right w:val="none" w:sz="0" w:space="0" w:color="auto"/>
      </w:divBdr>
      <w:divsChild>
        <w:div w:id="2019503974">
          <w:marLeft w:val="720"/>
          <w:marRight w:val="0"/>
          <w:marTop w:val="360"/>
          <w:marBottom w:val="0"/>
          <w:divBdr>
            <w:top w:val="none" w:sz="0" w:space="0" w:color="auto"/>
            <w:left w:val="none" w:sz="0" w:space="0" w:color="auto"/>
            <w:bottom w:val="none" w:sz="0" w:space="0" w:color="auto"/>
            <w:right w:val="none" w:sz="0" w:space="0" w:color="auto"/>
          </w:divBdr>
        </w:div>
      </w:divsChild>
    </w:div>
    <w:div w:id="1851337829">
      <w:bodyDiv w:val="1"/>
      <w:marLeft w:val="0"/>
      <w:marRight w:val="0"/>
      <w:marTop w:val="0"/>
      <w:marBottom w:val="0"/>
      <w:divBdr>
        <w:top w:val="none" w:sz="0" w:space="0" w:color="auto"/>
        <w:left w:val="none" w:sz="0" w:space="0" w:color="auto"/>
        <w:bottom w:val="none" w:sz="0" w:space="0" w:color="auto"/>
        <w:right w:val="none" w:sz="0" w:space="0" w:color="auto"/>
      </w:divBdr>
    </w:div>
    <w:div w:id="1855150967">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sChild>
        <w:div w:id="403263820">
          <w:marLeft w:val="0"/>
          <w:marRight w:val="0"/>
          <w:marTop w:val="192"/>
          <w:marBottom w:val="0"/>
          <w:divBdr>
            <w:top w:val="none" w:sz="0" w:space="0" w:color="auto"/>
            <w:left w:val="none" w:sz="0" w:space="0" w:color="auto"/>
            <w:bottom w:val="none" w:sz="0" w:space="0" w:color="auto"/>
            <w:right w:val="none" w:sz="0" w:space="0" w:color="auto"/>
          </w:divBdr>
        </w:div>
        <w:div w:id="548611459">
          <w:marLeft w:val="0"/>
          <w:marRight w:val="0"/>
          <w:marTop w:val="192"/>
          <w:marBottom w:val="0"/>
          <w:divBdr>
            <w:top w:val="none" w:sz="0" w:space="0" w:color="auto"/>
            <w:left w:val="none" w:sz="0" w:space="0" w:color="auto"/>
            <w:bottom w:val="none" w:sz="0" w:space="0" w:color="auto"/>
            <w:right w:val="none" w:sz="0" w:space="0" w:color="auto"/>
          </w:divBdr>
        </w:div>
        <w:div w:id="834416010">
          <w:marLeft w:val="0"/>
          <w:marRight w:val="0"/>
          <w:marTop w:val="192"/>
          <w:marBottom w:val="0"/>
          <w:divBdr>
            <w:top w:val="none" w:sz="0" w:space="0" w:color="auto"/>
            <w:left w:val="none" w:sz="0" w:space="0" w:color="auto"/>
            <w:bottom w:val="none" w:sz="0" w:space="0" w:color="auto"/>
            <w:right w:val="none" w:sz="0" w:space="0" w:color="auto"/>
          </w:divBdr>
        </w:div>
      </w:divsChild>
    </w:div>
    <w:div w:id="1925262285">
      <w:bodyDiv w:val="1"/>
      <w:marLeft w:val="0"/>
      <w:marRight w:val="0"/>
      <w:marTop w:val="0"/>
      <w:marBottom w:val="0"/>
      <w:divBdr>
        <w:top w:val="none" w:sz="0" w:space="0" w:color="auto"/>
        <w:left w:val="none" w:sz="0" w:space="0" w:color="auto"/>
        <w:bottom w:val="none" w:sz="0" w:space="0" w:color="auto"/>
        <w:right w:val="none" w:sz="0" w:space="0" w:color="auto"/>
      </w:divBdr>
    </w:div>
    <w:div w:id="1927231649">
      <w:bodyDiv w:val="1"/>
      <w:marLeft w:val="0"/>
      <w:marRight w:val="0"/>
      <w:marTop w:val="0"/>
      <w:marBottom w:val="0"/>
      <w:divBdr>
        <w:top w:val="none" w:sz="0" w:space="0" w:color="auto"/>
        <w:left w:val="none" w:sz="0" w:space="0" w:color="auto"/>
        <w:bottom w:val="none" w:sz="0" w:space="0" w:color="auto"/>
        <w:right w:val="none" w:sz="0" w:space="0" w:color="auto"/>
      </w:divBdr>
      <w:divsChild>
        <w:div w:id="1369525323">
          <w:marLeft w:val="0"/>
          <w:marRight w:val="0"/>
          <w:marTop w:val="0"/>
          <w:marBottom w:val="0"/>
          <w:divBdr>
            <w:top w:val="none" w:sz="0" w:space="0" w:color="auto"/>
            <w:left w:val="none" w:sz="0" w:space="0" w:color="auto"/>
            <w:bottom w:val="none" w:sz="0" w:space="0" w:color="auto"/>
            <w:right w:val="none" w:sz="0" w:space="0" w:color="auto"/>
          </w:divBdr>
          <w:divsChild>
            <w:div w:id="978918394">
              <w:marLeft w:val="0"/>
              <w:marRight w:val="0"/>
              <w:marTop w:val="0"/>
              <w:marBottom w:val="0"/>
              <w:divBdr>
                <w:top w:val="none" w:sz="0" w:space="0" w:color="auto"/>
                <w:left w:val="none" w:sz="0" w:space="0" w:color="auto"/>
                <w:bottom w:val="none" w:sz="0" w:space="0" w:color="auto"/>
                <w:right w:val="none" w:sz="0" w:space="0" w:color="auto"/>
              </w:divBdr>
              <w:divsChild>
                <w:div w:id="992177448">
                  <w:marLeft w:val="0"/>
                  <w:marRight w:val="0"/>
                  <w:marTop w:val="0"/>
                  <w:marBottom w:val="0"/>
                  <w:divBdr>
                    <w:top w:val="none" w:sz="0" w:space="0" w:color="auto"/>
                    <w:left w:val="none" w:sz="0" w:space="0" w:color="auto"/>
                    <w:bottom w:val="none" w:sz="0" w:space="0" w:color="auto"/>
                    <w:right w:val="none" w:sz="0" w:space="0" w:color="auto"/>
                  </w:divBdr>
                  <w:divsChild>
                    <w:div w:id="1190990020">
                      <w:marLeft w:val="3975"/>
                      <w:marRight w:val="300"/>
                      <w:marTop w:val="0"/>
                      <w:marBottom w:val="480"/>
                      <w:divBdr>
                        <w:top w:val="none" w:sz="0" w:space="0" w:color="auto"/>
                        <w:left w:val="none" w:sz="0" w:space="0" w:color="auto"/>
                        <w:bottom w:val="none" w:sz="0" w:space="0" w:color="auto"/>
                        <w:right w:val="none" w:sz="0" w:space="0" w:color="auto"/>
                      </w:divBdr>
                      <w:divsChild>
                        <w:div w:id="1678606330">
                          <w:marLeft w:val="0"/>
                          <w:marRight w:val="0"/>
                          <w:marTop w:val="0"/>
                          <w:marBottom w:val="0"/>
                          <w:divBdr>
                            <w:top w:val="none" w:sz="0" w:space="0" w:color="auto"/>
                            <w:left w:val="none" w:sz="0" w:space="0" w:color="auto"/>
                            <w:bottom w:val="none" w:sz="0" w:space="0" w:color="auto"/>
                            <w:right w:val="none" w:sz="0" w:space="0" w:color="auto"/>
                          </w:divBdr>
                          <w:divsChild>
                            <w:div w:id="286811626">
                              <w:marLeft w:val="0"/>
                              <w:marRight w:val="0"/>
                              <w:marTop w:val="0"/>
                              <w:marBottom w:val="0"/>
                              <w:divBdr>
                                <w:top w:val="none" w:sz="0" w:space="0" w:color="auto"/>
                                <w:left w:val="none" w:sz="0" w:space="0" w:color="auto"/>
                                <w:bottom w:val="none" w:sz="0" w:space="0" w:color="auto"/>
                                <w:right w:val="none" w:sz="0" w:space="0" w:color="auto"/>
                              </w:divBdr>
                              <w:divsChild>
                                <w:div w:id="2138790008">
                                  <w:marLeft w:val="0"/>
                                  <w:marRight w:val="0"/>
                                  <w:marTop w:val="240"/>
                                  <w:marBottom w:val="0"/>
                                  <w:divBdr>
                                    <w:top w:val="none" w:sz="0" w:space="0" w:color="auto"/>
                                    <w:left w:val="none" w:sz="0" w:space="0" w:color="auto"/>
                                    <w:bottom w:val="none" w:sz="0" w:space="0" w:color="auto"/>
                                    <w:right w:val="none" w:sz="0" w:space="0" w:color="auto"/>
                                  </w:divBdr>
                                  <w:divsChild>
                                    <w:div w:id="1898781538">
                                      <w:marLeft w:val="0"/>
                                      <w:marRight w:val="0"/>
                                      <w:marTop w:val="0"/>
                                      <w:marBottom w:val="0"/>
                                      <w:divBdr>
                                        <w:top w:val="none" w:sz="0" w:space="0" w:color="auto"/>
                                        <w:left w:val="none" w:sz="0" w:space="0" w:color="auto"/>
                                        <w:bottom w:val="none" w:sz="0" w:space="0" w:color="auto"/>
                                        <w:right w:val="none" w:sz="0" w:space="0" w:color="auto"/>
                                      </w:divBdr>
                                      <w:divsChild>
                                        <w:div w:id="1238175601">
                                          <w:marLeft w:val="0"/>
                                          <w:marRight w:val="0"/>
                                          <w:marTop w:val="0"/>
                                          <w:marBottom w:val="0"/>
                                          <w:divBdr>
                                            <w:top w:val="none" w:sz="0" w:space="0" w:color="auto"/>
                                            <w:left w:val="none" w:sz="0" w:space="0" w:color="auto"/>
                                            <w:bottom w:val="none" w:sz="0" w:space="0" w:color="auto"/>
                                            <w:right w:val="none" w:sz="0" w:space="0" w:color="auto"/>
                                          </w:divBdr>
                                          <w:divsChild>
                                            <w:div w:id="10095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3080080">
      <w:bodyDiv w:val="1"/>
      <w:marLeft w:val="0"/>
      <w:marRight w:val="0"/>
      <w:marTop w:val="0"/>
      <w:marBottom w:val="0"/>
      <w:divBdr>
        <w:top w:val="none" w:sz="0" w:space="0" w:color="auto"/>
        <w:left w:val="none" w:sz="0" w:space="0" w:color="auto"/>
        <w:bottom w:val="none" w:sz="0" w:space="0" w:color="auto"/>
        <w:right w:val="none" w:sz="0" w:space="0" w:color="auto"/>
      </w:divBdr>
    </w:div>
    <w:div w:id="1996520632">
      <w:bodyDiv w:val="1"/>
      <w:marLeft w:val="0"/>
      <w:marRight w:val="0"/>
      <w:marTop w:val="0"/>
      <w:marBottom w:val="0"/>
      <w:divBdr>
        <w:top w:val="none" w:sz="0" w:space="0" w:color="auto"/>
        <w:left w:val="none" w:sz="0" w:space="0" w:color="auto"/>
        <w:bottom w:val="none" w:sz="0" w:space="0" w:color="auto"/>
        <w:right w:val="none" w:sz="0" w:space="0" w:color="auto"/>
      </w:divBdr>
    </w:div>
    <w:div w:id="2039548318">
      <w:bodyDiv w:val="1"/>
      <w:marLeft w:val="0"/>
      <w:marRight w:val="0"/>
      <w:marTop w:val="0"/>
      <w:marBottom w:val="0"/>
      <w:divBdr>
        <w:top w:val="none" w:sz="0" w:space="0" w:color="auto"/>
        <w:left w:val="none" w:sz="0" w:space="0" w:color="auto"/>
        <w:bottom w:val="none" w:sz="0" w:space="0" w:color="auto"/>
        <w:right w:val="none" w:sz="0" w:space="0" w:color="auto"/>
      </w:divBdr>
    </w:div>
    <w:div w:id="2062049101">
      <w:bodyDiv w:val="1"/>
      <w:marLeft w:val="0"/>
      <w:marRight w:val="0"/>
      <w:marTop w:val="0"/>
      <w:marBottom w:val="0"/>
      <w:divBdr>
        <w:top w:val="none" w:sz="0" w:space="0" w:color="auto"/>
        <w:left w:val="none" w:sz="0" w:space="0" w:color="auto"/>
        <w:bottom w:val="none" w:sz="0" w:space="0" w:color="auto"/>
        <w:right w:val="none" w:sz="0" w:space="0" w:color="auto"/>
      </w:divBdr>
    </w:div>
    <w:div w:id="2076395502">
      <w:bodyDiv w:val="1"/>
      <w:marLeft w:val="0"/>
      <w:marRight w:val="0"/>
      <w:marTop w:val="0"/>
      <w:marBottom w:val="0"/>
      <w:divBdr>
        <w:top w:val="none" w:sz="0" w:space="0" w:color="auto"/>
        <w:left w:val="none" w:sz="0" w:space="0" w:color="auto"/>
        <w:bottom w:val="none" w:sz="0" w:space="0" w:color="auto"/>
        <w:right w:val="none" w:sz="0" w:space="0" w:color="auto"/>
      </w:divBdr>
    </w:div>
    <w:div w:id="2088921994">
      <w:bodyDiv w:val="1"/>
      <w:marLeft w:val="0"/>
      <w:marRight w:val="0"/>
      <w:marTop w:val="0"/>
      <w:marBottom w:val="0"/>
      <w:divBdr>
        <w:top w:val="none" w:sz="0" w:space="0" w:color="auto"/>
        <w:left w:val="none" w:sz="0" w:space="0" w:color="auto"/>
        <w:bottom w:val="none" w:sz="0" w:space="0" w:color="auto"/>
        <w:right w:val="none" w:sz="0" w:space="0" w:color="auto"/>
      </w:divBdr>
      <w:divsChild>
        <w:div w:id="633025763">
          <w:marLeft w:val="0"/>
          <w:marRight w:val="0"/>
          <w:marTop w:val="0"/>
          <w:marBottom w:val="0"/>
          <w:divBdr>
            <w:top w:val="none" w:sz="0" w:space="0" w:color="auto"/>
            <w:left w:val="none" w:sz="0" w:space="0" w:color="auto"/>
            <w:bottom w:val="none" w:sz="0" w:space="0" w:color="auto"/>
            <w:right w:val="none" w:sz="0" w:space="0" w:color="auto"/>
          </w:divBdr>
        </w:div>
        <w:div w:id="1602953440">
          <w:marLeft w:val="0"/>
          <w:marRight w:val="0"/>
          <w:marTop w:val="300"/>
          <w:marBottom w:val="0"/>
          <w:divBdr>
            <w:top w:val="none" w:sz="0" w:space="0" w:color="auto"/>
            <w:left w:val="none" w:sz="0" w:space="0" w:color="auto"/>
            <w:bottom w:val="none" w:sz="0" w:space="0" w:color="auto"/>
            <w:right w:val="none" w:sz="0" w:space="0" w:color="auto"/>
          </w:divBdr>
        </w:div>
      </w:divsChild>
    </w:div>
    <w:div w:id="2095397765">
      <w:bodyDiv w:val="1"/>
      <w:marLeft w:val="0"/>
      <w:marRight w:val="0"/>
      <w:marTop w:val="0"/>
      <w:marBottom w:val="0"/>
      <w:divBdr>
        <w:top w:val="none" w:sz="0" w:space="0" w:color="auto"/>
        <w:left w:val="none" w:sz="0" w:space="0" w:color="auto"/>
        <w:bottom w:val="none" w:sz="0" w:space="0" w:color="auto"/>
        <w:right w:val="none" w:sz="0" w:space="0" w:color="auto"/>
      </w:divBdr>
    </w:div>
    <w:div w:id="2107655595">
      <w:bodyDiv w:val="1"/>
      <w:marLeft w:val="0"/>
      <w:marRight w:val="0"/>
      <w:marTop w:val="0"/>
      <w:marBottom w:val="0"/>
      <w:divBdr>
        <w:top w:val="none" w:sz="0" w:space="0" w:color="auto"/>
        <w:left w:val="none" w:sz="0" w:space="0" w:color="auto"/>
        <w:bottom w:val="none" w:sz="0" w:space="0" w:color="auto"/>
        <w:right w:val="none" w:sz="0" w:space="0" w:color="auto"/>
      </w:divBdr>
    </w:div>
    <w:div w:id="211301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dok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bine.goetz@dok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F52CFF5AC11B41B685BFA0C13FE9C4" ma:contentTypeVersion="16" ma:contentTypeDescription="Create a new document." ma:contentTypeScope="" ma:versionID="9e1b1731a4905264253ad1f9d6ec9f3d">
  <xsd:schema xmlns:xsd="http://www.w3.org/2001/XMLSchema" xmlns:xs="http://www.w3.org/2001/XMLSchema" xmlns:p="http://schemas.microsoft.com/office/2006/metadata/properties" xmlns:ns2="cf2a1d9a-a000-4dc3-9d45-8dedcb4071dd" xmlns:ns3="0154df01-d59e-404e-8156-ab419d3541ac" targetNamespace="http://schemas.microsoft.com/office/2006/metadata/properties" ma:root="true" ma:fieldsID="af98ee08323375e4cf834b65b55cb5d8" ns2:_="" ns3:_="">
    <xsd:import namespace="cf2a1d9a-a000-4dc3-9d45-8dedcb4071dd"/>
    <xsd:import namespace="0154df01-d59e-404e-8156-ab419d3541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2a1d9a-a000-4dc3-9d45-8dedcb407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7ffa30a-8a85-45cd-8568-5d3b1cfd592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54df01-d59e-404e-8156-ab419d3541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0378f3-f4f1-489b-90b3-73459fcc0b8d}" ma:internalName="TaxCatchAll" ma:showField="CatchAllData" ma:web="0154df01-d59e-404e-8156-ab419d3541a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0154df01-d59e-404e-8156-ab419d3541ac" xsi:nil="true"/>
    <lcf76f155ced4ddcb4097134ff3c332f xmlns="cf2a1d9a-a000-4dc3-9d45-8dedcb4071d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BD02F-60E3-4690-A872-32FA7CBCB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2a1d9a-a000-4dc3-9d45-8dedcb4071dd"/>
    <ds:schemaRef ds:uri="0154df01-d59e-404e-8156-ab419d3541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B706AD-59E8-44B9-9DC8-9A9CE58A3F01}">
  <ds:schemaRefs>
    <ds:schemaRef ds:uri="http://schemas.openxmlformats.org/officeDocument/2006/bibliography"/>
  </ds:schemaRefs>
</ds:datastoreItem>
</file>

<file path=customXml/itemProps3.xml><?xml version="1.0" encoding="utf-8"?>
<ds:datastoreItem xmlns:ds="http://schemas.openxmlformats.org/officeDocument/2006/customXml" ds:itemID="{5ACB2FB9-9E12-4166-A610-BF554C5F2EF8}">
  <ds:schemaRefs>
    <ds:schemaRef ds:uri="http://schemas.microsoft.com/office/2006/metadata/properties"/>
    <ds:schemaRef ds:uri="http://schemas.microsoft.com/office/infopath/2007/PartnerControls"/>
    <ds:schemaRef ds:uri="0154df01-d59e-404e-8156-ab419d3541ac"/>
    <ds:schemaRef ds:uri="cf2a1d9a-a000-4dc3-9d45-8dedcb4071dd"/>
  </ds:schemaRefs>
</ds:datastoreItem>
</file>

<file path=customXml/itemProps4.xml><?xml version="1.0" encoding="utf-8"?>
<ds:datastoreItem xmlns:ds="http://schemas.openxmlformats.org/officeDocument/2006/customXml" ds:itemID="{B16D31C4-DFB9-4655-BF65-DBCD6342D9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1004</Words>
  <Characters>6677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Umdasch Group</Company>
  <LinksUpToDate>false</LinksUpToDate>
  <CharactersWithSpaces>7666</CharactersWithSpaces>
  <SharedDoc>false</SharedDoc>
  <HLinks>
    <vt:vector size="24" baseType="variant">
      <vt:variant>
        <vt:i4>4849744</vt:i4>
      </vt:variant>
      <vt:variant>
        <vt:i4>9</vt:i4>
      </vt:variant>
      <vt:variant>
        <vt:i4>0</vt:i4>
      </vt:variant>
      <vt:variant>
        <vt:i4>5</vt:i4>
      </vt:variant>
      <vt:variant>
        <vt:lpwstr>http://www.doka.com/</vt:lpwstr>
      </vt:variant>
      <vt:variant>
        <vt:lpwstr/>
      </vt:variant>
      <vt:variant>
        <vt:i4>6815761</vt:i4>
      </vt:variant>
      <vt:variant>
        <vt:i4>6</vt:i4>
      </vt:variant>
      <vt:variant>
        <vt:i4>0</vt:i4>
      </vt:variant>
      <vt:variant>
        <vt:i4>5</vt:i4>
      </vt:variant>
      <vt:variant>
        <vt:lpwstr>mailto:sabine.goetz@doka.com</vt:lpwstr>
      </vt:variant>
      <vt:variant>
        <vt:lpwstr/>
      </vt:variant>
      <vt:variant>
        <vt:i4>1048668</vt:i4>
      </vt:variant>
      <vt:variant>
        <vt:i4>3</vt:i4>
      </vt:variant>
      <vt:variant>
        <vt:i4>0</vt:i4>
      </vt:variant>
      <vt:variant>
        <vt:i4>5</vt:i4>
      </vt:variant>
      <vt:variant>
        <vt:lpwstr>https://youtu.be/Ezwcq10ukUI</vt:lpwstr>
      </vt:variant>
      <vt:variant>
        <vt:lpwstr/>
      </vt:variant>
      <vt:variant>
        <vt:i4>3014774</vt:i4>
      </vt:variant>
      <vt:variant>
        <vt:i4>0</vt:i4>
      </vt:variant>
      <vt:variant>
        <vt:i4>0</vt:i4>
      </vt:variant>
      <vt:variant>
        <vt:i4>5</vt:i4>
      </vt:variant>
      <vt:variant>
        <vt:lpwstr>https://www.doka.com/de/system-groups/doka-floor-systems/timber-beam-floor-formwork/safeflex/index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Doka Deutschland GmbH</dc:creator>
  <cp:keywords/>
  <dc:description/>
  <cp:lastModifiedBy>Götz Sabine</cp:lastModifiedBy>
  <cp:revision>3</cp:revision>
  <cp:lastPrinted>2026-02-25T12:36:00Z</cp:lastPrinted>
  <dcterms:created xsi:type="dcterms:W3CDTF">2026-03-10T12:12:00Z</dcterms:created>
  <dcterms:modified xsi:type="dcterms:W3CDTF">2026-03-11T09:40:00Z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e2aa005e-4efa-42d5-8bab-7c899377d3be_Enabled">
    <vt:lpwstr>true</vt:lpwstr>
  </property>
  <property fmtid="{D5CDD505-2E9C-101B-9397-08002B2CF9AE}" pid="4" name="MSIP_Label_e2aa005e-4efa-42d5-8bab-7c899377d3be_SetDate">
    <vt:lpwstr>2024-06-12T06:37:54Z</vt:lpwstr>
  </property>
  <property fmtid="{D5CDD505-2E9C-101B-9397-08002B2CF9AE}" pid="5" name="MSIP_Label_e2aa005e-4efa-42d5-8bab-7c899377d3be_Method">
    <vt:lpwstr>Privileged</vt:lpwstr>
  </property>
  <property fmtid="{D5CDD505-2E9C-101B-9397-08002B2CF9AE}" pid="6" name="MSIP_Label_e2aa005e-4efa-42d5-8bab-7c899377d3be_Name">
    <vt:lpwstr>Private</vt:lpwstr>
  </property>
  <property fmtid="{D5CDD505-2E9C-101B-9397-08002B2CF9AE}" pid="7" name="MSIP_Label_e2aa005e-4efa-42d5-8bab-7c899377d3be_SiteId">
    <vt:lpwstr>83998d4c-9ad6-4c9f-ad6c-de83f284ab6f</vt:lpwstr>
  </property>
  <property fmtid="{D5CDD505-2E9C-101B-9397-08002B2CF9AE}" pid="8" name="MSIP_Label_e2aa005e-4efa-42d5-8bab-7c899377d3be_ActionId">
    <vt:lpwstr>6230ee22-efcf-4fef-894d-6cc42b6ac14d</vt:lpwstr>
  </property>
  <property fmtid="{D5CDD505-2E9C-101B-9397-08002B2CF9AE}" pid="9" name="MSIP_Label_e2aa005e-4efa-42d5-8bab-7c899377d3be_ContentBits">
    <vt:lpwstr>0</vt:lpwstr>
  </property>
  <property fmtid="{D5CDD505-2E9C-101B-9397-08002B2CF9AE}" pid="10" name="ContentTypeId">
    <vt:lpwstr>0x010100BFF52CFF5AC11B41B685BFA0C13FE9C4</vt:lpwstr>
  </property>
</Properties>
</file>